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A338B" w:rsidRPr="00704B7E" w:rsidRDefault="007A338B">
      <w:pPr>
        <w:pStyle w:val="1"/>
        <w:rPr>
          <w:b w:val="0"/>
          <w:sz w:val="40"/>
          <w:szCs w:val="40"/>
        </w:rPr>
      </w:pPr>
      <w:r w:rsidRPr="00704B7E">
        <w:rPr>
          <w:b w:val="0"/>
          <w:sz w:val="40"/>
          <w:szCs w:val="40"/>
        </w:rPr>
        <w:fldChar w:fldCharType="begin"/>
      </w:r>
      <w:r w:rsidRPr="00704B7E">
        <w:rPr>
          <w:b w:val="0"/>
          <w:sz w:val="40"/>
          <w:szCs w:val="40"/>
        </w:rPr>
        <w:instrText>HYPERLINK "http://ivo.garant.ru/document?id=71337484&amp;sub=0"</w:instrText>
      </w:r>
      <w:r w:rsidR="00704B7E" w:rsidRPr="00704B7E">
        <w:rPr>
          <w:b w:val="0"/>
          <w:sz w:val="40"/>
          <w:szCs w:val="40"/>
        </w:rPr>
      </w:r>
      <w:r w:rsidRPr="00704B7E">
        <w:rPr>
          <w:b w:val="0"/>
          <w:sz w:val="40"/>
          <w:szCs w:val="40"/>
        </w:rPr>
        <w:fldChar w:fldCharType="separate"/>
      </w:r>
      <w:r w:rsidRPr="00704B7E">
        <w:rPr>
          <w:rStyle w:val="a4"/>
          <w:rFonts w:cs="Arial"/>
          <w:b w:val="0"/>
          <w:bCs w:val="0"/>
          <w:sz w:val="40"/>
          <w:szCs w:val="40"/>
        </w:rPr>
        <w:t>Федеральный закон от 6 июля 2016 г. N 374-ФЗ</w:t>
      </w:r>
      <w:r w:rsidRPr="00704B7E">
        <w:rPr>
          <w:rStyle w:val="a4"/>
          <w:rFonts w:cs="Arial"/>
          <w:b w:val="0"/>
          <w:bCs w:val="0"/>
          <w:sz w:val="40"/>
          <w:szCs w:val="40"/>
        </w:rPr>
        <w:br/>
        <w:t>"О внесении изменений в Федеральный закон "О противодействии терроризму" и отдельные законодательные акты Российской Федерации в части установления дополнительных мер противодействия терроризму и обеспечения общественной безопасности"</w:t>
      </w:r>
      <w:r w:rsidRPr="00704B7E">
        <w:rPr>
          <w:b w:val="0"/>
          <w:sz w:val="40"/>
          <w:szCs w:val="40"/>
        </w:rPr>
        <w:fldChar w:fldCharType="end"/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rStyle w:val="a3"/>
          <w:bCs/>
          <w:sz w:val="24"/>
          <w:szCs w:val="24"/>
        </w:rPr>
        <w:t>Принят Государственной Думой 24 июня 2016 года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rStyle w:val="a3"/>
          <w:bCs/>
          <w:sz w:val="24"/>
          <w:szCs w:val="24"/>
        </w:rPr>
        <w:t>Одобрен Советом Федерации 29 июня 2016 года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1" w:name="sub_1"/>
      <w:r w:rsidRPr="00704B7E">
        <w:rPr>
          <w:rStyle w:val="a3"/>
          <w:bCs/>
          <w:sz w:val="24"/>
          <w:szCs w:val="24"/>
        </w:rPr>
        <w:t>Статья 1</w:t>
      </w:r>
    </w:p>
    <w:bookmarkEnd w:id="1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 xml:space="preserve">Внести в </w:t>
      </w:r>
      <w:hyperlink r:id="rId5" w:history="1">
        <w:r w:rsidRPr="00704B7E">
          <w:rPr>
            <w:rStyle w:val="a4"/>
            <w:rFonts w:cs="Arial"/>
            <w:sz w:val="24"/>
            <w:szCs w:val="24"/>
          </w:rPr>
          <w:t>Федеральный закон</w:t>
        </w:r>
      </w:hyperlink>
      <w:r w:rsidRPr="00704B7E">
        <w:rPr>
          <w:sz w:val="24"/>
          <w:szCs w:val="24"/>
        </w:rPr>
        <w:t xml:space="preserve"> от 6 марта 2006 года N 35-ФЗ "О противодействии терроризму" (Собрание законодательства Российской Федерации, 2006, N 11, ст. 1146; N 31, ст. 3452; 2008, N 45, ст. 5149; N 52, ст. 6227; 2009, N 1, ст. 29; 2010, N 31, ст. 4166; 2011, N 1, ст. 16; N 19, ст. 2713; N 46, ст. 6407; 2013, N 30, ст. 4041; N 44, ст. 5641; 2014, N 19, ст. 2335; N 23, ст. 2930; N 26, ст. 3385; 2015, N 1, ст. 58) следующие изменения:</w:t>
      </w:r>
    </w:p>
    <w:p w:rsidR="007A338B" w:rsidRPr="00704B7E" w:rsidRDefault="007A338B">
      <w:pPr>
        <w:rPr>
          <w:sz w:val="24"/>
          <w:szCs w:val="24"/>
        </w:rPr>
      </w:pPr>
      <w:bookmarkStart w:id="2" w:name="sub_101"/>
      <w:r w:rsidRPr="00704B7E">
        <w:rPr>
          <w:sz w:val="24"/>
          <w:szCs w:val="24"/>
        </w:rPr>
        <w:t xml:space="preserve">1) в </w:t>
      </w:r>
      <w:hyperlink r:id="rId6" w:history="1">
        <w:r w:rsidRPr="00704B7E">
          <w:rPr>
            <w:rStyle w:val="a4"/>
            <w:rFonts w:cs="Arial"/>
            <w:sz w:val="24"/>
            <w:szCs w:val="24"/>
          </w:rPr>
          <w:t>статье 5</w:t>
        </w:r>
      </w:hyperlink>
      <w:r w:rsidRPr="00704B7E">
        <w:rPr>
          <w:sz w:val="24"/>
          <w:szCs w:val="24"/>
        </w:rPr>
        <w:t>:</w:t>
      </w:r>
    </w:p>
    <w:p w:rsidR="007A338B" w:rsidRPr="00704B7E" w:rsidRDefault="007A338B">
      <w:pPr>
        <w:rPr>
          <w:sz w:val="24"/>
          <w:szCs w:val="24"/>
        </w:rPr>
      </w:pPr>
      <w:bookmarkStart w:id="3" w:name="sub_1011"/>
      <w:bookmarkEnd w:id="2"/>
      <w:r w:rsidRPr="00704B7E">
        <w:rPr>
          <w:sz w:val="24"/>
          <w:szCs w:val="24"/>
        </w:rPr>
        <w:t xml:space="preserve">а) </w:t>
      </w:r>
      <w:hyperlink r:id="rId7" w:history="1">
        <w:r w:rsidRPr="00704B7E">
          <w:rPr>
            <w:rStyle w:val="a4"/>
            <w:rFonts w:cs="Arial"/>
            <w:sz w:val="24"/>
            <w:szCs w:val="24"/>
          </w:rPr>
          <w:t>часть 2</w:t>
        </w:r>
      </w:hyperlink>
      <w:r w:rsidRPr="00704B7E">
        <w:rPr>
          <w:sz w:val="24"/>
          <w:szCs w:val="24"/>
        </w:rPr>
        <w:t xml:space="preserve"> дополнить </w:t>
      </w:r>
      <w:hyperlink r:id="rId8" w:history="1">
        <w:r w:rsidRPr="00704B7E">
          <w:rPr>
            <w:rStyle w:val="a4"/>
            <w:rFonts w:cs="Arial"/>
            <w:sz w:val="24"/>
            <w:szCs w:val="24"/>
          </w:rPr>
          <w:t>пунктом 5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4" w:name="sub_525"/>
      <w:bookmarkEnd w:id="3"/>
      <w:r w:rsidRPr="00704B7E">
        <w:rPr>
          <w:sz w:val="24"/>
          <w:szCs w:val="24"/>
        </w:rPr>
        <w:t>"5) устанавливает порядок взаимодействия федеральных органов исполнительной власти, органов государственной власти субъектов Российской Федерации и органов местного самоуправления, физических и юридических лиц при проверке информации об угрозе совершения террористического акта, а также информирования субъектов противодействия терроризму о выявленной угрозе совершения террористического акта.";</w:t>
      </w:r>
    </w:p>
    <w:p w:rsidR="007A338B" w:rsidRPr="00704B7E" w:rsidRDefault="007A338B">
      <w:pPr>
        <w:rPr>
          <w:sz w:val="24"/>
          <w:szCs w:val="24"/>
        </w:rPr>
      </w:pPr>
      <w:bookmarkStart w:id="5" w:name="sub_1012"/>
      <w:bookmarkEnd w:id="4"/>
      <w:r w:rsidRPr="00704B7E">
        <w:rPr>
          <w:sz w:val="24"/>
          <w:szCs w:val="24"/>
        </w:rPr>
        <w:t xml:space="preserve">б) в </w:t>
      </w:r>
      <w:hyperlink r:id="rId9" w:history="1">
        <w:r w:rsidRPr="00704B7E">
          <w:rPr>
            <w:rStyle w:val="a4"/>
            <w:rFonts w:cs="Arial"/>
            <w:sz w:val="24"/>
            <w:szCs w:val="24"/>
          </w:rPr>
          <w:t>части 4</w:t>
        </w:r>
      </w:hyperlink>
      <w:r w:rsidRPr="00704B7E">
        <w:rPr>
          <w:sz w:val="24"/>
          <w:szCs w:val="24"/>
        </w:rPr>
        <w:t xml:space="preserve"> четвертое и пятое предложения исключить;</w:t>
      </w:r>
    </w:p>
    <w:p w:rsidR="007A338B" w:rsidRPr="00704B7E" w:rsidRDefault="007A338B">
      <w:pPr>
        <w:rPr>
          <w:sz w:val="24"/>
          <w:szCs w:val="24"/>
        </w:rPr>
      </w:pPr>
      <w:bookmarkStart w:id="6" w:name="sub_113"/>
      <w:bookmarkEnd w:id="5"/>
      <w:r w:rsidRPr="00704B7E">
        <w:rPr>
          <w:sz w:val="24"/>
          <w:szCs w:val="24"/>
        </w:rPr>
        <w:t xml:space="preserve">в) дополнить </w:t>
      </w:r>
      <w:hyperlink r:id="rId10" w:history="1">
        <w:r w:rsidRPr="00704B7E">
          <w:rPr>
            <w:rStyle w:val="a4"/>
            <w:rFonts w:cs="Arial"/>
            <w:sz w:val="24"/>
            <w:szCs w:val="24"/>
          </w:rPr>
          <w:t>частью 4.1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7" w:name="sub_541"/>
      <w:bookmarkEnd w:id="6"/>
      <w:r w:rsidRPr="00704B7E">
        <w:rPr>
          <w:sz w:val="24"/>
          <w:szCs w:val="24"/>
        </w:rPr>
        <w:t>"4.1. В целях обеспечения координации деятельности территориальных органов федеральных органов исполнительной власти, органов исполнительной власти субъектов Российской Федерации и органов местного самоуправления по профилактике терроризма, а также по минимизации и ликвидации последствий его проявлений по решению Президента Российской Федерации могут формироваться органы в составе представителей территориальных органов федеральных органов исполнительной власти, органов государственной власти субъектов Российской Федерации и иных лиц. Для реализации решений указанных органов могут издаваться акты (совместные акты) указанных органов, представители которых входят в состав соответствующего органа. Решения указанных органов, принятые в пределах их компетенции, обязательны для исполнения органами государственной власти субъектов Российской Федерации, органами местного самоуправления, организациями, должностными лицами и гражданами в соответствующем субъекте Российской Федерации. Неисполнение или нарушение указанных решений влечет ответственность, предусмотренную федеральными законами или законами субъектов Российской Федерации. В случае, если административная ответственность за указанные действия не установлена федеральным законом, она может быть установлена законом субъекта Российской Федерации.";</w:t>
      </w:r>
    </w:p>
    <w:p w:rsidR="007A338B" w:rsidRPr="00704B7E" w:rsidRDefault="007A338B">
      <w:pPr>
        <w:rPr>
          <w:sz w:val="24"/>
          <w:szCs w:val="24"/>
        </w:rPr>
      </w:pPr>
      <w:bookmarkStart w:id="8" w:name="sub_1014"/>
      <w:bookmarkEnd w:id="7"/>
      <w:r w:rsidRPr="00704B7E">
        <w:rPr>
          <w:sz w:val="24"/>
          <w:szCs w:val="24"/>
        </w:rPr>
        <w:t xml:space="preserve">г) в </w:t>
      </w:r>
      <w:hyperlink r:id="rId11" w:history="1">
        <w:r w:rsidRPr="00704B7E">
          <w:rPr>
            <w:rStyle w:val="a4"/>
            <w:rFonts w:cs="Arial"/>
            <w:sz w:val="24"/>
            <w:szCs w:val="24"/>
          </w:rPr>
          <w:t>части 5</w:t>
        </w:r>
      </w:hyperlink>
      <w:r w:rsidRPr="00704B7E">
        <w:rPr>
          <w:sz w:val="24"/>
          <w:szCs w:val="24"/>
        </w:rPr>
        <w:t xml:space="preserve"> слова "частью 4" заменить словами "частями 4 и 4.1";</w:t>
      </w:r>
    </w:p>
    <w:p w:rsidR="007A338B" w:rsidRPr="00704B7E" w:rsidRDefault="007A338B">
      <w:pPr>
        <w:rPr>
          <w:sz w:val="24"/>
          <w:szCs w:val="24"/>
        </w:rPr>
      </w:pPr>
      <w:bookmarkStart w:id="9" w:name="sub_102"/>
      <w:bookmarkEnd w:id="8"/>
      <w:r w:rsidRPr="00704B7E">
        <w:rPr>
          <w:sz w:val="24"/>
          <w:szCs w:val="24"/>
        </w:rPr>
        <w:t xml:space="preserve">2) дополнить </w:t>
      </w:r>
      <w:hyperlink r:id="rId12" w:history="1">
        <w:r w:rsidRPr="00704B7E">
          <w:rPr>
            <w:rStyle w:val="a4"/>
            <w:rFonts w:cs="Arial"/>
            <w:sz w:val="24"/>
            <w:szCs w:val="24"/>
          </w:rPr>
          <w:t>статьей 5.2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10" w:name="sub_502"/>
      <w:bookmarkEnd w:id="9"/>
      <w:r w:rsidRPr="00704B7E">
        <w:rPr>
          <w:sz w:val="24"/>
          <w:szCs w:val="24"/>
        </w:rPr>
        <w:t>"</w:t>
      </w:r>
      <w:r w:rsidRPr="00704B7E">
        <w:rPr>
          <w:rStyle w:val="a3"/>
          <w:bCs/>
          <w:sz w:val="24"/>
          <w:szCs w:val="24"/>
        </w:rPr>
        <w:t>Статья 5.2.</w:t>
      </w:r>
      <w:r w:rsidRPr="00704B7E">
        <w:rPr>
          <w:sz w:val="24"/>
          <w:szCs w:val="24"/>
        </w:rPr>
        <w:t xml:space="preserve"> Полномочия органов местного самоуправления в области противодействия терроризму</w:t>
      </w:r>
    </w:p>
    <w:bookmarkEnd w:id="10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Органы местного самоуправления при решении вопросов местного значения по участию в профилактике терроризма, а также в минимизации и (или) ликвидации последствий его проявлений:</w:t>
      </w:r>
    </w:p>
    <w:p w:rsidR="007A338B" w:rsidRPr="00704B7E" w:rsidRDefault="007A338B">
      <w:pPr>
        <w:rPr>
          <w:sz w:val="24"/>
          <w:szCs w:val="24"/>
        </w:rPr>
      </w:pPr>
      <w:bookmarkStart w:id="11" w:name="sub_5021"/>
      <w:r w:rsidRPr="00704B7E">
        <w:rPr>
          <w:sz w:val="24"/>
          <w:szCs w:val="24"/>
        </w:rPr>
        <w:t>1) разрабатывают и реализуют муниципальные программы в области профилактики терроризма, а также минимизации и (или) ликвидации последствий его проявлений;</w:t>
      </w:r>
    </w:p>
    <w:p w:rsidR="007A338B" w:rsidRPr="00704B7E" w:rsidRDefault="007A338B">
      <w:pPr>
        <w:rPr>
          <w:sz w:val="24"/>
          <w:szCs w:val="24"/>
        </w:rPr>
      </w:pPr>
      <w:bookmarkStart w:id="12" w:name="sub_5022"/>
      <w:bookmarkEnd w:id="11"/>
      <w:r w:rsidRPr="00704B7E">
        <w:rPr>
          <w:sz w:val="24"/>
          <w:szCs w:val="24"/>
        </w:rPr>
        <w:t xml:space="preserve">2) организуют и проводят в муниципальных образованиях информационно-пропагандистские мероприятия по разъяснению сущности терроризма и его общественной опасности, а также по формированию у граждан неприятия идеологии терроризма, в том числе путем распространения информационных материалов, печатной </w:t>
      </w:r>
      <w:r w:rsidRPr="00704B7E">
        <w:rPr>
          <w:sz w:val="24"/>
          <w:szCs w:val="24"/>
        </w:rPr>
        <w:lastRenderedPageBreak/>
        <w:t>продукции, проведения разъяснительной работы и иных мероприятий;</w:t>
      </w:r>
    </w:p>
    <w:p w:rsidR="007A338B" w:rsidRPr="00704B7E" w:rsidRDefault="007A338B">
      <w:pPr>
        <w:rPr>
          <w:sz w:val="24"/>
          <w:szCs w:val="24"/>
        </w:rPr>
      </w:pPr>
      <w:bookmarkStart w:id="13" w:name="sub_5023"/>
      <w:bookmarkEnd w:id="12"/>
      <w:r w:rsidRPr="00704B7E">
        <w:rPr>
          <w:sz w:val="24"/>
          <w:szCs w:val="24"/>
        </w:rPr>
        <w:t>3) участвуют в мероприятиях по профилактике терроризма, а также по минимизации и (или) ликвидации последствий его проявлений, организуемых федеральными органами исполнительной власти и (или) органами исполнительной власти субъекта Российской Федерации;</w:t>
      </w:r>
    </w:p>
    <w:p w:rsidR="007A338B" w:rsidRPr="00704B7E" w:rsidRDefault="007A338B">
      <w:pPr>
        <w:rPr>
          <w:sz w:val="24"/>
          <w:szCs w:val="24"/>
        </w:rPr>
      </w:pPr>
      <w:bookmarkStart w:id="14" w:name="sub_5024"/>
      <w:bookmarkEnd w:id="13"/>
      <w:r w:rsidRPr="00704B7E">
        <w:rPr>
          <w:sz w:val="24"/>
          <w:szCs w:val="24"/>
        </w:rPr>
        <w:t>4) обеспечивают выполнение требований к антитеррористической защищенности объектов, находящихся в муниципальной собственности или в ведении органов местного самоуправления;</w:t>
      </w:r>
    </w:p>
    <w:p w:rsidR="007A338B" w:rsidRPr="00704B7E" w:rsidRDefault="007A338B">
      <w:pPr>
        <w:rPr>
          <w:sz w:val="24"/>
          <w:szCs w:val="24"/>
        </w:rPr>
      </w:pPr>
      <w:bookmarkStart w:id="15" w:name="sub_5025"/>
      <w:bookmarkEnd w:id="14"/>
      <w:r w:rsidRPr="00704B7E">
        <w:rPr>
          <w:sz w:val="24"/>
          <w:szCs w:val="24"/>
        </w:rPr>
        <w:t>5) направляют предложения по вопросам участия в профилактике терроризма, а также в минимизации и (или) ликвидации последствий его проявлений в органы исполнительной власти субъекта Российской Федерации;</w:t>
      </w:r>
    </w:p>
    <w:p w:rsidR="007A338B" w:rsidRPr="00704B7E" w:rsidRDefault="007A338B">
      <w:pPr>
        <w:rPr>
          <w:sz w:val="24"/>
          <w:szCs w:val="24"/>
        </w:rPr>
      </w:pPr>
      <w:bookmarkStart w:id="16" w:name="sub_5026"/>
      <w:bookmarkEnd w:id="15"/>
      <w:r w:rsidRPr="00704B7E">
        <w:rPr>
          <w:sz w:val="24"/>
          <w:szCs w:val="24"/>
        </w:rPr>
        <w:t>6) осуществляют иные полномочия по решению вопросов местного значения по участию в профилактике терроризма, а также в минимизации и (или) ликвидации последствий его проявлений.";</w:t>
      </w:r>
    </w:p>
    <w:p w:rsidR="007A338B" w:rsidRPr="00704B7E" w:rsidRDefault="007A338B">
      <w:pPr>
        <w:rPr>
          <w:sz w:val="24"/>
          <w:szCs w:val="24"/>
        </w:rPr>
      </w:pPr>
      <w:bookmarkStart w:id="17" w:name="sub_103"/>
      <w:bookmarkEnd w:id="16"/>
      <w:r w:rsidRPr="00704B7E">
        <w:rPr>
          <w:sz w:val="24"/>
          <w:szCs w:val="24"/>
        </w:rPr>
        <w:t xml:space="preserve">3) </w:t>
      </w:r>
      <w:hyperlink r:id="rId13" w:history="1">
        <w:r w:rsidRPr="00704B7E">
          <w:rPr>
            <w:rStyle w:val="a4"/>
            <w:rFonts w:cs="Arial"/>
            <w:sz w:val="24"/>
            <w:szCs w:val="24"/>
          </w:rPr>
          <w:t>статью 11</w:t>
        </w:r>
      </w:hyperlink>
      <w:r w:rsidRPr="00704B7E">
        <w:rPr>
          <w:sz w:val="24"/>
          <w:szCs w:val="24"/>
        </w:rPr>
        <w:t xml:space="preserve"> дополнить </w:t>
      </w:r>
      <w:hyperlink r:id="rId14" w:history="1">
        <w:r w:rsidRPr="00704B7E">
          <w:rPr>
            <w:rStyle w:val="a4"/>
            <w:rFonts w:cs="Arial"/>
            <w:sz w:val="24"/>
            <w:szCs w:val="24"/>
          </w:rPr>
          <w:t>частью 5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18" w:name="sub_11005"/>
      <w:bookmarkEnd w:id="17"/>
      <w:r w:rsidRPr="00704B7E">
        <w:rPr>
          <w:sz w:val="24"/>
          <w:szCs w:val="24"/>
        </w:rPr>
        <w:t>"5. Правовой режим контртеррористической операции может вводиться в целях пресечения и раскрытия преступления, предусмотренного статьей 206, частью четвертой статьи 211 Уголовного кодекса Российской Федерации, и (или) сопряженного с осуществлением террористической деятельности преступления, предусмотренного статьями 277, 278, 279, 360 Уголовного кодекса Российской Федерации (далее - преступления террористической направленности), минимизации его последствий и защиты жизненно важных интересов личности, общества и государства. В этих случаях при введении правового режима контртеррористической операции применяются положения, предусмотренные настоящей статьей и статьями 12 - 19 настоящего Федерального закона.";</w:t>
      </w:r>
    </w:p>
    <w:p w:rsidR="007A338B" w:rsidRPr="00704B7E" w:rsidRDefault="007A338B">
      <w:pPr>
        <w:rPr>
          <w:sz w:val="24"/>
          <w:szCs w:val="24"/>
        </w:rPr>
      </w:pPr>
      <w:bookmarkStart w:id="19" w:name="sub_104"/>
      <w:bookmarkEnd w:id="18"/>
      <w:r w:rsidRPr="00704B7E">
        <w:rPr>
          <w:sz w:val="24"/>
          <w:szCs w:val="24"/>
        </w:rPr>
        <w:t xml:space="preserve">4) </w:t>
      </w:r>
      <w:hyperlink r:id="rId15" w:history="1">
        <w:r w:rsidRPr="00704B7E">
          <w:rPr>
            <w:rStyle w:val="a4"/>
            <w:rFonts w:cs="Arial"/>
            <w:sz w:val="24"/>
            <w:szCs w:val="24"/>
          </w:rPr>
          <w:t>часть 1 статьи 12</w:t>
        </w:r>
      </w:hyperlink>
      <w:r w:rsidRPr="00704B7E">
        <w:rPr>
          <w:sz w:val="24"/>
          <w:szCs w:val="24"/>
        </w:rPr>
        <w:t xml:space="preserve"> изложить в следующей редакции:</w:t>
      </w:r>
    </w:p>
    <w:p w:rsidR="007A338B" w:rsidRPr="00704B7E" w:rsidRDefault="007A338B">
      <w:pPr>
        <w:rPr>
          <w:sz w:val="24"/>
          <w:szCs w:val="24"/>
        </w:rPr>
      </w:pPr>
      <w:bookmarkStart w:id="20" w:name="sub_121"/>
      <w:bookmarkEnd w:id="19"/>
      <w:r w:rsidRPr="00704B7E">
        <w:rPr>
          <w:sz w:val="24"/>
          <w:szCs w:val="24"/>
        </w:rPr>
        <w:t>"1. Контртеррористическая операция проводится для пресечения террористического акта и преступлений террористической направленности в случае принятия решения о ее проведении в порядке, предусмотренном настоящей статьей.";</w:t>
      </w:r>
    </w:p>
    <w:p w:rsidR="007A338B" w:rsidRPr="00704B7E" w:rsidRDefault="007A338B">
      <w:pPr>
        <w:rPr>
          <w:sz w:val="24"/>
          <w:szCs w:val="24"/>
        </w:rPr>
      </w:pPr>
      <w:bookmarkStart w:id="21" w:name="sub_105"/>
      <w:bookmarkEnd w:id="20"/>
      <w:r w:rsidRPr="00704B7E">
        <w:rPr>
          <w:sz w:val="24"/>
          <w:szCs w:val="24"/>
        </w:rPr>
        <w:t xml:space="preserve">5) в </w:t>
      </w:r>
      <w:hyperlink r:id="rId16" w:history="1">
        <w:r w:rsidRPr="00704B7E">
          <w:rPr>
            <w:rStyle w:val="a4"/>
            <w:rFonts w:cs="Arial"/>
            <w:sz w:val="24"/>
            <w:szCs w:val="24"/>
          </w:rPr>
          <w:t>статье 24</w:t>
        </w:r>
      </w:hyperlink>
      <w:r w:rsidRPr="00704B7E">
        <w:rPr>
          <w:sz w:val="24"/>
          <w:szCs w:val="24"/>
        </w:rPr>
        <w:t>:</w:t>
      </w:r>
    </w:p>
    <w:p w:rsidR="007A338B" w:rsidRPr="00704B7E" w:rsidRDefault="007A338B">
      <w:pPr>
        <w:rPr>
          <w:sz w:val="24"/>
          <w:szCs w:val="24"/>
        </w:rPr>
      </w:pPr>
      <w:bookmarkStart w:id="22" w:name="sub_1051"/>
      <w:bookmarkEnd w:id="21"/>
      <w:r w:rsidRPr="00704B7E">
        <w:rPr>
          <w:sz w:val="24"/>
          <w:szCs w:val="24"/>
        </w:rPr>
        <w:t xml:space="preserve">а) в </w:t>
      </w:r>
      <w:hyperlink r:id="rId17" w:history="1">
        <w:r w:rsidRPr="00704B7E">
          <w:rPr>
            <w:rStyle w:val="a4"/>
            <w:rFonts w:cs="Arial"/>
            <w:sz w:val="24"/>
            <w:szCs w:val="24"/>
          </w:rPr>
          <w:t>части 1</w:t>
        </w:r>
      </w:hyperlink>
      <w:r w:rsidRPr="00704B7E">
        <w:rPr>
          <w:sz w:val="24"/>
          <w:szCs w:val="24"/>
        </w:rPr>
        <w:t xml:space="preserve"> слова "282.1 - 282.3 и 360" заменить словами "282.1 - 282.3, 360 и 361";</w:t>
      </w:r>
    </w:p>
    <w:p w:rsidR="007A338B" w:rsidRPr="00704B7E" w:rsidRDefault="007A338B">
      <w:pPr>
        <w:rPr>
          <w:sz w:val="24"/>
          <w:szCs w:val="24"/>
        </w:rPr>
      </w:pPr>
      <w:bookmarkStart w:id="23" w:name="sub_1052"/>
      <w:bookmarkEnd w:id="22"/>
      <w:r w:rsidRPr="00704B7E">
        <w:rPr>
          <w:sz w:val="24"/>
          <w:szCs w:val="24"/>
        </w:rPr>
        <w:t xml:space="preserve">б) в </w:t>
      </w:r>
      <w:hyperlink r:id="rId18" w:history="1">
        <w:r w:rsidRPr="00704B7E">
          <w:rPr>
            <w:rStyle w:val="a4"/>
            <w:rFonts w:cs="Arial"/>
            <w:sz w:val="24"/>
            <w:szCs w:val="24"/>
          </w:rPr>
          <w:t>части 2</w:t>
        </w:r>
      </w:hyperlink>
      <w:r w:rsidRPr="00704B7E">
        <w:rPr>
          <w:sz w:val="24"/>
          <w:szCs w:val="24"/>
        </w:rPr>
        <w:t xml:space="preserve"> слова "282.1 - 282.3 и 360" заменить словами "282.1 - 282.3, 360 и 361".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24" w:name="sub_2"/>
      <w:bookmarkEnd w:id="23"/>
      <w:r w:rsidRPr="00704B7E">
        <w:rPr>
          <w:rStyle w:val="a3"/>
          <w:bCs/>
          <w:sz w:val="24"/>
          <w:szCs w:val="24"/>
        </w:rPr>
        <w:t>Статья 2</w:t>
      </w:r>
    </w:p>
    <w:bookmarkEnd w:id="24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 xml:space="preserve">Внести в </w:t>
      </w:r>
      <w:hyperlink r:id="rId19" w:history="1">
        <w:r w:rsidRPr="00704B7E">
          <w:rPr>
            <w:rStyle w:val="a4"/>
            <w:rFonts w:cs="Arial"/>
            <w:sz w:val="24"/>
            <w:szCs w:val="24"/>
          </w:rPr>
          <w:t>Федеральный закон</w:t>
        </w:r>
      </w:hyperlink>
      <w:r w:rsidRPr="00704B7E">
        <w:rPr>
          <w:sz w:val="24"/>
          <w:szCs w:val="24"/>
        </w:rPr>
        <w:t xml:space="preserve"> от 3 апреля 1995 года N 40-ФЗ "О федеральной службе безопасности" (Собрание законодательства Российской Федерации, 1995, N 15, ст. 1269; 2000, N 1, ст. 9; 2003, N 27, ст. 2700; 2006, N 17, ст. 1779; 2016, N 1, ст. 88) следующие изменения:</w:t>
      </w:r>
    </w:p>
    <w:p w:rsidR="007A338B" w:rsidRPr="00704B7E" w:rsidRDefault="007A338B">
      <w:pPr>
        <w:rPr>
          <w:sz w:val="24"/>
          <w:szCs w:val="24"/>
        </w:rPr>
      </w:pPr>
      <w:bookmarkStart w:id="25" w:name="sub_21"/>
      <w:r w:rsidRPr="00704B7E">
        <w:rPr>
          <w:sz w:val="24"/>
          <w:szCs w:val="24"/>
        </w:rPr>
        <w:t xml:space="preserve">1) в </w:t>
      </w:r>
      <w:hyperlink r:id="rId20" w:history="1">
        <w:r w:rsidRPr="00704B7E">
          <w:rPr>
            <w:rStyle w:val="a4"/>
            <w:rFonts w:cs="Arial"/>
            <w:sz w:val="24"/>
            <w:szCs w:val="24"/>
          </w:rPr>
          <w:t>части пятой статьи 14</w:t>
        </w:r>
      </w:hyperlink>
      <w:r w:rsidRPr="00704B7E">
        <w:rPr>
          <w:sz w:val="24"/>
          <w:szCs w:val="24"/>
        </w:rPr>
        <w:t xml:space="preserve"> второе предложение исключить;</w:t>
      </w:r>
    </w:p>
    <w:p w:rsidR="007A338B" w:rsidRPr="00704B7E" w:rsidRDefault="007A338B">
      <w:pPr>
        <w:rPr>
          <w:sz w:val="24"/>
          <w:szCs w:val="24"/>
        </w:rPr>
      </w:pPr>
      <w:bookmarkStart w:id="26" w:name="sub_22"/>
      <w:bookmarkEnd w:id="25"/>
      <w:r w:rsidRPr="00704B7E">
        <w:rPr>
          <w:sz w:val="24"/>
          <w:szCs w:val="24"/>
        </w:rPr>
        <w:t xml:space="preserve">2) в </w:t>
      </w:r>
      <w:hyperlink r:id="rId21" w:history="1">
        <w:r w:rsidRPr="00704B7E">
          <w:rPr>
            <w:rStyle w:val="a4"/>
            <w:rFonts w:cs="Arial"/>
            <w:sz w:val="24"/>
            <w:szCs w:val="24"/>
          </w:rPr>
          <w:t>статье 15</w:t>
        </w:r>
      </w:hyperlink>
      <w:r w:rsidRPr="00704B7E">
        <w:rPr>
          <w:sz w:val="24"/>
          <w:szCs w:val="24"/>
        </w:rPr>
        <w:t>:</w:t>
      </w:r>
    </w:p>
    <w:p w:rsidR="007A338B" w:rsidRPr="00704B7E" w:rsidRDefault="007A338B">
      <w:pPr>
        <w:rPr>
          <w:sz w:val="24"/>
          <w:szCs w:val="24"/>
        </w:rPr>
      </w:pPr>
      <w:bookmarkStart w:id="27" w:name="sub_221"/>
      <w:bookmarkEnd w:id="26"/>
      <w:r w:rsidRPr="00704B7E">
        <w:rPr>
          <w:sz w:val="24"/>
          <w:szCs w:val="24"/>
        </w:rPr>
        <w:t xml:space="preserve">а) дополнить новой </w:t>
      </w:r>
      <w:hyperlink r:id="rId22" w:history="1">
        <w:r w:rsidRPr="00704B7E">
          <w:rPr>
            <w:rStyle w:val="a4"/>
            <w:rFonts w:cs="Arial"/>
            <w:sz w:val="24"/>
            <w:szCs w:val="24"/>
          </w:rPr>
          <w:t>частью четвертой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28" w:name="sub_154"/>
      <w:bookmarkEnd w:id="27"/>
      <w:r w:rsidRPr="00704B7E">
        <w:rPr>
          <w:sz w:val="24"/>
          <w:szCs w:val="24"/>
        </w:rPr>
        <w:t>"Федеральный орган исполнительной власти в области обеспечения безопасности вправе получать на безвозмездной основе от государственных органов и государственных внебюджетных фондов необходимые для выполнения возложенных на него обязанностей информационные системы и (или) базы данных, в том числе путем получения возможности удаленного доступа к ним, за исключением случаев, когда федеральными законами установлен запрет на передачу таких систем и (или) баз данных органам федеральной службы безопасности.";</w:t>
      </w:r>
    </w:p>
    <w:p w:rsidR="007A338B" w:rsidRPr="00704B7E" w:rsidRDefault="007A338B">
      <w:pPr>
        <w:rPr>
          <w:sz w:val="24"/>
          <w:szCs w:val="24"/>
        </w:rPr>
      </w:pPr>
      <w:bookmarkStart w:id="29" w:name="sub_222"/>
      <w:bookmarkEnd w:id="28"/>
      <w:r w:rsidRPr="00704B7E">
        <w:rPr>
          <w:sz w:val="24"/>
          <w:szCs w:val="24"/>
        </w:rPr>
        <w:t xml:space="preserve">б) части четвертую - шестую считать соответственно </w:t>
      </w:r>
      <w:hyperlink r:id="rId23" w:history="1">
        <w:r w:rsidRPr="00704B7E">
          <w:rPr>
            <w:rStyle w:val="a4"/>
            <w:rFonts w:cs="Arial"/>
            <w:sz w:val="24"/>
            <w:szCs w:val="24"/>
          </w:rPr>
          <w:t>частями пятой - седьмой</w:t>
        </w:r>
      </w:hyperlink>
      <w:r w:rsidRPr="00704B7E">
        <w:rPr>
          <w:sz w:val="24"/>
          <w:szCs w:val="24"/>
        </w:rPr>
        <w:t>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30" w:name="sub_3"/>
      <w:bookmarkEnd w:id="29"/>
      <w:r w:rsidRPr="00704B7E">
        <w:rPr>
          <w:rStyle w:val="a3"/>
          <w:bCs/>
          <w:sz w:val="24"/>
          <w:szCs w:val="24"/>
        </w:rPr>
        <w:t>Статья 3</w:t>
      </w:r>
    </w:p>
    <w:bookmarkEnd w:id="30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 xml:space="preserve">Внести в </w:t>
      </w:r>
      <w:hyperlink r:id="rId24" w:history="1">
        <w:r w:rsidRPr="00704B7E">
          <w:rPr>
            <w:rStyle w:val="a4"/>
            <w:rFonts w:cs="Arial"/>
            <w:sz w:val="24"/>
            <w:szCs w:val="24"/>
          </w:rPr>
          <w:t>Федеральный закон</w:t>
        </w:r>
      </w:hyperlink>
      <w:r w:rsidRPr="00704B7E">
        <w:rPr>
          <w:sz w:val="24"/>
          <w:szCs w:val="24"/>
        </w:rPr>
        <w:t xml:space="preserve"> от 12 августа 1995 года N 144-ФЗ "Об оперативно-розыскной деятельности" (Собрание законодательства Российской Федерации, 1995, N 33, ст. 3349; 1999, N 2, ст. 233; 2000, N 1, ст. 8; 2001, N 13, ст. 1140; 2003, N 2, ст. 167; N 27, ст. 2700; 2005, N 49, ст. 5128; 2007, N 31, ст. 4008; 2008, N 52, ст. 6235; 2013, N 51, ст. 6689) следующие изменения:</w:t>
      </w:r>
    </w:p>
    <w:p w:rsidR="007A338B" w:rsidRPr="00704B7E" w:rsidRDefault="007A338B">
      <w:pPr>
        <w:rPr>
          <w:sz w:val="24"/>
          <w:szCs w:val="24"/>
        </w:rPr>
      </w:pPr>
      <w:bookmarkStart w:id="31" w:name="sub_31"/>
      <w:r w:rsidRPr="00704B7E">
        <w:rPr>
          <w:sz w:val="24"/>
          <w:szCs w:val="24"/>
        </w:rPr>
        <w:t xml:space="preserve">1) в </w:t>
      </w:r>
      <w:hyperlink r:id="rId25" w:history="1">
        <w:r w:rsidRPr="00704B7E">
          <w:rPr>
            <w:rStyle w:val="a4"/>
            <w:rFonts w:cs="Arial"/>
            <w:sz w:val="24"/>
            <w:szCs w:val="24"/>
          </w:rPr>
          <w:t>статье 6</w:t>
        </w:r>
      </w:hyperlink>
      <w:r w:rsidRPr="00704B7E">
        <w:rPr>
          <w:sz w:val="24"/>
          <w:szCs w:val="24"/>
        </w:rPr>
        <w:t>:</w:t>
      </w:r>
    </w:p>
    <w:p w:rsidR="007A338B" w:rsidRPr="00704B7E" w:rsidRDefault="007A338B">
      <w:pPr>
        <w:rPr>
          <w:sz w:val="24"/>
          <w:szCs w:val="24"/>
        </w:rPr>
      </w:pPr>
      <w:bookmarkStart w:id="32" w:name="sub_311"/>
      <w:bookmarkEnd w:id="31"/>
      <w:r w:rsidRPr="00704B7E">
        <w:rPr>
          <w:sz w:val="24"/>
          <w:szCs w:val="24"/>
        </w:rPr>
        <w:t xml:space="preserve">а) </w:t>
      </w:r>
      <w:hyperlink r:id="rId26" w:history="1">
        <w:r w:rsidRPr="00704B7E">
          <w:rPr>
            <w:rStyle w:val="a4"/>
            <w:rFonts w:cs="Arial"/>
            <w:sz w:val="24"/>
            <w:szCs w:val="24"/>
          </w:rPr>
          <w:t>часть первую</w:t>
        </w:r>
      </w:hyperlink>
      <w:r w:rsidRPr="00704B7E">
        <w:rPr>
          <w:sz w:val="24"/>
          <w:szCs w:val="24"/>
        </w:rPr>
        <w:t xml:space="preserve"> дополнить </w:t>
      </w:r>
      <w:hyperlink r:id="rId27" w:history="1">
        <w:r w:rsidRPr="00704B7E">
          <w:rPr>
            <w:rStyle w:val="a4"/>
            <w:rFonts w:cs="Arial"/>
            <w:sz w:val="24"/>
            <w:szCs w:val="24"/>
          </w:rPr>
          <w:t>пунктом 15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33" w:name="sub_6115"/>
      <w:bookmarkEnd w:id="32"/>
      <w:r w:rsidRPr="00704B7E">
        <w:rPr>
          <w:sz w:val="24"/>
          <w:szCs w:val="24"/>
        </w:rPr>
        <w:t>"15. Получение компьютерной информации.";</w:t>
      </w:r>
    </w:p>
    <w:p w:rsidR="007A338B" w:rsidRPr="00704B7E" w:rsidRDefault="007A338B">
      <w:pPr>
        <w:rPr>
          <w:sz w:val="24"/>
          <w:szCs w:val="24"/>
        </w:rPr>
      </w:pPr>
      <w:bookmarkStart w:id="34" w:name="sub_312"/>
      <w:bookmarkEnd w:id="33"/>
      <w:r w:rsidRPr="00704B7E">
        <w:rPr>
          <w:sz w:val="24"/>
          <w:szCs w:val="24"/>
        </w:rPr>
        <w:t xml:space="preserve">б) </w:t>
      </w:r>
      <w:hyperlink r:id="rId28" w:history="1">
        <w:r w:rsidRPr="00704B7E">
          <w:rPr>
            <w:rStyle w:val="a4"/>
            <w:rFonts w:cs="Arial"/>
            <w:sz w:val="24"/>
            <w:szCs w:val="24"/>
          </w:rPr>
          <w:t>часть четвертую</w:t>
        </w:r>
      </w:hyperlink>
      <w:r w:rsidRPr="00704B7E">
        <w:rPr>
          <w:sz w:val="24"/>
          <w:szCs w:val="24"/>
        </w:rPr>
        <w:t xml:space="preserve"> после слов "со снятием информации с технических каналов связи," дополнить словами "с получением компьютерной информации,";</w:t>
      </w:r>
    </w:p>
    <w:p w:rsidR="007A338B" w:rsidRPr="00704B7E" w:rsidRDefault="007A338B">
      <w:pPr>
        <w:rPr>
          <w:sz w:val="24"/>
          <w:szCs w:val="24"/>
        </w:rPr>
      </w:pPr>
      <w:bookmarkStart w:id="35" w:name="sub_32"/>
      <w:bookmarkEnd w:id="34"/>
      <w:r w:rsidRPr="00704B7E">
        <w:rPr>
          <w:sz w:val="24"/>
          <w:szCs w:val="24"/>
        </w:rPr>
        <w:lastRenderedPageBreak/>
        <w:t xml:space="preserve">2) в </w:t>
      </w:r>
      <w:hyperlink r:id="rId29" w:history="1">
        <w:r w:rsidRPr="00704B7E">
          <w:rPr>
            <w:rStyle w:val="a4"/>
            <w:rFonts w:cs="Arial"/>
            <w:sz w:val="24"/>
            <w:szCs w:val="24"/>
          </w:rPr>
          <w:t>статье 8</w:t>
        </w:r>
      </w:hyperlink>
      <w:r w:rsidRPr="00704B7E">
        <w:rPr>
          <w:sz w:val="24"/>
          <w:szCs w:val="24"/>
        </w:rPr>
        <w:t>:</w:t>
      </w:r>
    </w:p>
    <w:p w:rsidR="007A338B" w:rsidRPr="00704B7E" w:rsidRDefault="007A338B">
      <w:pPr>
        <w:rPr>
          <w:sz w:val="24"/>
          <w:szCs w:val="24"/>
        </w:rPr>
      </w:pPr>
      <w:bookmarkStart w:id="36" w:name="sub_321"/>
      <w:bookmarkEnd w:id="35"/>
      <w:r w:rsidRPr="00704B7E">
        <w:rPr>
          <w:sz w:val="24"/>
          <w:szCs w:val="24"/>
        </w:rPr>
        <w:t xml:space="preserve">а) </w:t>
      </w:r>
      <w:hyperlink r:id="rId30" w:history="1">
        <w:r w:rsidRPr="00704B7E">
          <w:rPr>
            <w:rStyle w:val="a4"/>
            <w:rFonts w:cs="Arial"/>
            <w:sz w:val="24"/>
            <w:szCs w:val="24"/>
          </w:rPr>
          <w:t>абзац первый части второй</w:t>
        </w:r>
      </w:hyperlink>
      <w:r w:rsidRPr="00704B7E">
        <w:rPr>
          <w:sz w:val="24"/>
          <w:szCs w:val="24"/>
        </w:rPr>
        <w:t xml:space="preserve"> после слов "оперативно-розыскных мероприятий" дополнить словами "(включая получение компьютерной информации)";</w:t>
      </w:r>
    </w:p>
    <w:p w:rsidR="007A338B" w:rsidRPr="00704B7E" w:rsidRDefault="007A338B">
      <w:pPr>
        <w:rPr>
          <w:sz w:val="24"/>
          <w:szCs w:val="24"/>
        </w:rPr>
      </w:pPr>
      <w:bookmarkStart w:id="37" w:name="sub_322"/>
      <w:bookmarkEnd w:id="36"/>
      <w:r w:rsidRPr="00704B7E">
        <w:rPr>
          <w:sz w:val="24"/>
          <w:szCs w:val="24"/>
        </w:rPr>
        <w:t xml:space="preserve">б) в </w:t>
      </w:r>
      <w:hyperlink r:id="rId31" w:history="1">
        <w:r w:rsidRPr="00704B7E">
          <w:rPr>
            <w:rStyle w:val="a4"/>
            <w:rFonts w:cs="Arial"/>
            <w:sz w:val="24"/>
            <w:szCs w:val="24"/>
          </w:rPr>
          <w:t>части десятой</w:t>
        </w:r>
      </w:hyperlink>
      <w:r w:rsidRPr="00704B7E">
        <w:rPr>
          <w:sz w:val="24"/>
          <w:szCs w:val="24"/>
        </w:rPr>
        <w:t xml:space="preserve"> цифры "8 - 11" заменить цифрами "8 - 11, 15".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38" w:name="sub_4"/>
      <w:bookmarkEnd w:id="37"/>
      <w:r w:rsidRPr="00704B7E">
        <w:rPr>
          <w:rStyle w:val="a3"/>
          <w:bCs/>
          <w:sz w:val="24"/>
          <w:szCs w:val="24"/>
        </w:rPr>
        <w:t>Статья 4</w:t>
      </w:r>
    </w:p>
    <w:bookmarkEnd w:id="38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fldChar w:fldCharType="begin"/>
      </w:r>
      <w:r w:rsidRPr="00704B7E">
        <w:rPr>
          <w:sz w:val="24"/>
          <w:szCs w:val="24"/>
        </w:rPr>
        <w:instrText>HYPERLINK "http://ivo.garant.ru/document?id=10035745&amp;sub=6"</w:instrText>
      </w:r>
      <w:r w:rsidR="00704B7E" w:rsidRPr="00704B7E">
        <w:rPr>
          <w:sz w:val="24"/>
          <w:szCs w:val="24"/>
        </w:rPr>
      </w:r>
      <w:r w:rsidRPr="00704B7E">
        <w:rPr>
          <w:sz w:val="24"/>
          <w:szCs w:val="24"/>
        </w:rPr>
        <w:fldChar w:fldCharType="separate"/>
      </w:r>
      <w:r w:rsidRPr="00704B7E">
        <w:rPr>
          <w:rStyle w:val="a4"/>
          <w:rFonts w:cs="Arial"/>
          <w:sz w:val="24"/>
          <w:szCs w:val="24"/>
        </w:rPr>
        <w:t>Статью 6</w:t>
      </w:r>
      <w:r w:rsidRPr="00704B7E">
        <w:rPr>
          <w:sz w:val="24"/>
          <w:szCs w:val="24"/>
        </w:rPr>
        <w:fldChar w:fldCharType="end"/>
      </w:r>
      <w:r w:rsidRPr="00704B7E">
        <w:rPr>
          <w:sz w:val="24"/>
          <w:szCs w:val="24"/>
        </w:rPr>
        <w:t xml:space="preserve"> Федерального закона от 10 января 1996 года N 5-ФЗ "О внешней разведке" (Собрание законодательства Российской Федерации, 1996, N 3, ст. 143; 2011, N 50, ст. 7366) дополнить </w:t>
      </w:r>
      <w:hyperlink r:id="rId32" w:history="1">
        <w:r w:rsidRPr="00704B7E">
          <w:rPr>
            <w:rStyle w:val="a4"/>
            <w:rFonts w:cs="Arial"/>
            <w:sz w:val="24"/>
            <w:szCs w:val="24"/>
          </w:rPr>
          <w:t>частью третьей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39" w:name="sub_603"/>
      <w:r w:rsidRPr="00704B7E">
        <w:rPr>
          <w:sz w:val="24"/>
          <w:szCs w:val="24"/>
        </w:rPr>
        <w:t>"Служба внешней разведки Российской Федерации вправе получать на безвозмездной основе от государственных органов и государственных внебюджетных фондов необходимые для выполнения возложенных на нее обязанностей информационные системы и (или) базы данных, в том числе путем получения возможности удаленного доступа к ним, за исключением случаев, когда федеральными законами установлен запрет на передачу таких систем и (или) баз данных органам внешней разведки.".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40" w:name="sub_5"/>
      <w:bookmarkEnd w:id="39"/>
      <w:r w:rsidRPr="00704B7E">
        <w:rPr>
          <w:rStyle w:val="a3"/>
          <w:bCs/>
          <w:sz w:val="24"/>
          <w:szCs w:val="24"/>
        </w:rPr>
        <w:t>Статья 5</w:t>
      </w:r>
    </w:p>
    <w:bookmarkEnd w:id="40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fldChar w:fldCharType="begin"/>
      </w:r>
      <w:r w:rsidRPr="00704B7E">
        <w:rPr>
          <w:sz w:val="24"/>
          <w:szCs w:val="24"/>
        </w:rPr>
        <w:instrText>HYPERLINK "http://ivo.garant.ru/document?id=10035803&amp;sub=25608"</w:instrText>
      </w:r>
      <w:r w:rsidR="00704B7E" w:rsidRPr="00704B7E">
        <w:rPr>
          <w:sz w:val="24"/>
          <w:szCs w:val="24"/>
        </w:rPr>
      </w:r>
      <w:r w:rsidRPr="00704B7E">
        <w:rPr>
          <w:sz w:val="24"/>
          <w:szCs w:val="24"/>
        </w:rPr>
        <w:fldChar w:fldCharType="separate"/>
      </w:r>
      <w:r w:rsidRPr="00704B7E">
        <w:rPr>
          <w:rStyle w:val="a4"/>
          <w:rFonts w:cs="Arial"/>
          <w:sz w:val="24"/>
          <w:szCs w:val="24"/>
        </w:rPr>
        <w:t>Часть восьмую статьи 25.6</w:t>
      </w:r>
      <w:r w:rsidRPr="00704B7E">
        <w:rPr>
          <w:sz w:val="24"/>
          <w:szCs w:val="24"/>
        </w:rPr>
        <w:fldChar w:fldCharType="end"/>
      </w:r>
      <w:r w:rsidRPr="00704B7E">
        <w:rPr>
          <w:sz w:val="24"/>
          <w:szCs w:val="24"/>
        </w:rPr>
        <w:t xml:space="preserve"> Федерального закона от 15 августа 1996 года N 114-ФЗ "О порядке выезда из Российской Федерации и въезда в Российскую Федерацию" (Собрание законодательства Российской Федерации, 1996, N 34, ст. 4029; 2003, N 2, ст. 159; 2006, N 31, ст. 3420; 2010, N 21, ст. 2524; 2011, N 13, ст. 1689; N 17, ст. 2321; 2012, N 53, ст. 7628; 2013, N 27, ст. 3477; N 30, ст. 4036; N 52, ст. 6955; 2014, N 16, ст. 1828; 2015, N 1, ст. 75; N 48, ст. 6709) после слов "религиозных связей и контактов" дополнить словами "(за исключением осуществления профессиональной религиозной деятельности, в том числе миссионерской деятельности, по трудовому или гражданско-правовому договору с религиозными организациями)".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41" w:name="sub_6"/>
      <w:r w:rsidRPr="00704B7E">
        <w:rPr>
          <w:rStyle w:val="a3"/>
          <w:bCs/>
          <w:sz w:val="24"/>
          <w:szCs w:val="24"/>
        </w:rPr>
        <w:t>Статья 6</w:t>
      </w:r>
    </w:p>
    <w:bookmarkEnd w:id="41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 xml:space="preserve">Внести в </w:t>
      </w:r>
      <w:hyperlink r:id="rId33" w:history="1">
        <w:r w:rsidRPr="00704B7E">
          <w:rPr>
            <w:rStyle w:val="a4"/>
            <w:rFonts w:cs="Arial"/>
            <w:sz w:val="24"/>
            <w:szCs w:val="24"/>
          </w:rPr>
          <w:t>Федеральный закон</w:t>
        </w:r>
      </w:hyperlink>
      <w:r w:rsidRPr="00704B7E">
        <w:rPr>
          <w:sz w:val="24"/>
          <w:szCs w:val="24"/>
        </w:rPr>
        <w:t xml:space="preserve"> от 13 декабря 1996 года N 150-ФЗ "Об оружии" (Собрание законодательства Российской Федерации, 1996, N 51, ст. 5681; 2011, N 1, ст. 10; N 50, ст. 7351; 2012, N 29, ст. 3993) следующие изменения:</w:t>
      </w:r>
    </w:p>
    <w:p w:rsidR="007A338B" w:rsidRPr="00704B7E" w:rsidRDefault="007A338B">
      <w:pPr>
        <w:rPr>
          <w:sz w:val="24"/>
          <w:szCs w:val="24"/>
        </w:rPr>
      </w:pPr>
      <w:bookmarkStart w:id="42" w:name="sub_61"/>
      <w:r w:rsidRPr="00704B7E">
        <w:rPr>
          <w:sz w:val="24"/>
          <w:szCs w:val="24"/>
        </w:rPr>
        <w:t xml:space="preserve">1) </w:t>
      </w:r>
      <w:hyperlink r:id="rId34" w:history="1">
        <w:r w:rsidRPr="00704B7E">
          <w:rPr>
            <w:rStyle w:val="a4"/>
            <w:rFonts w:cs="Arial"/>
            <w:sz w:val="24"/>
            <w:szCs w:val="24"/>
          </w:rPr>
          <w:t>часть вторую статьи 1</w:t>
        </w:r>
      </w:hyperlink>
      <w:r w:rsidRPr="00704B7E">
        <w:rPr>
          <w:sz w:val="24"/>
          <w:szCs w:val="24"/>
        </w:rPr>
        <w:t xml:space="preserve"> изложить в следующей редакции:</w:t>
      </w:r>
    </w:p>
    <w:p w:rsidR="007A338B" w:rsidRPr="00704B7E" w:rsidRDefault="007A338B">
      <w:pPr>
        <w:rPr>
          <w:sz w:val="24"/>
          <w:szCs w:val="24"/>
        </w:rPr>
      </w:pPr>
      <w:bookmarkStart w:id="43" w:name="sub_1013"/>
      <w:bookmarkEnd w:id="42"/>
      <w:r w:rsidRPr="00704B7E">
        <w:rPr>
          <w:sz w:val="24"/>
          <w:szCs w:val="24"/>
        </w:rPr>
        <w:t>"К оружию не относятся изделия, сертифицированные в качестве изделий хозяйственно-бытового и производственного назначения, спортивные снаряды, конструктивно сходные с оружием (далее - конструктивно сходные с оружием изделия). Конструктивно сходные с огнестрельным оружием изделия не должны содержать в своем составе основные части огнестрельного оружия.";</w:t>
      </w:r>
    </w:p>
    <w:p w:rsidR="007A338B" w:rsidRPr="00704B7E" w:rsidRDefault="007A338B">
      <w:pPr>
        <w:rPr>
          <w:sz w:val="24"/>
          <w:szCs w:val="24"/>
        </w:rPr>
      </w:pPr>
      <w:bookmarkStart w:id="44" w:name="sub_62"/>
      <w:bookmarkEnd w:id="43"/>
      <w:r w:rsidRPr="00704B7E">
        <w:rPr>
          <w:sz w:val="24"/>
          <w:szCs w:val="24"/>
        </w:rPr>
        <w:t xml:space="preserve">2) </w:t>
      </w:r>
      <w:hyperlink r:id="rId35" w:history="1">
        <w:r w:rsidRPr="00704B7E">
          <w:rPr>
            <w:rStyle w:val="a4"/>
            <w:rFonts w:cs="Arial"/>
            <w:sz w:val="24"/>
            <w:szCs w:val="24"/>
          </w:rPr>
          <w:t>часть шестую статьи 16</w:t>
        </w:r>
      </w:hyperlink>
      <w:r w:rsidRPr="00704B7E">
        <w:rPr>
          <w:sz w:val="24"/>
          <w:szCs w:val="24"/>
        </w:rPr>
        <w:t xml:space="preserve"> изложить в следующей редакции:</w:t>
      </w:r>
    </w:p>
    <w:p w:rsidR="007A338B" w:rsidRPr="00704B7E" w:rsidRDefault="007A338B">
      <w:pPr>
        <w:rPr>
          <w:sz w:val="24"/>
          <w:szCs w:val="24"/>
        </w:rPr>
      </w:pPr>
      <w:bookmarkStart w:id="45" w:name="sub_1606"/>
      <w:bookmarkEnd w:id="44"/>
      <w:r w:rsidRPr="00704B7E">
        <w:rPr>
          <w:sz w:val="24"/>
          <w:szCs w:val="24"/>
        </w:rPr>
        <w:t>"При производстве огнестрельного оружия ограниченного поражения, газового оружия, сигнального оружия, пневматического оружия и конструктивно сходных с оружием изделий запрещается использовать основные части боевого ручного стрелкового оружия и служебного огнестрельного оружия, в том числе снятого с учета в государственных военизированных организациях, а также списанного.".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46" w:name="sub_7"/>
      <w:bookmarkEnd w:id="45"/>
      <w:r w:rsidRPr="00704B7E">
        <w:rPr>
          <w:rStyle w:val="a3"/>
          <w:bCs/>
          <w:sz w:val="24"/>
          <w:szCs w:val="24"/>
        </w:rPr>
        <w:t>Статья 7</w:t>
      </w:r>
    </w:p>
    <w:bookmarkEnd w:id="46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fldChar w:fldCharType="begin"/>
      </w:r>
      <w:r w:rsidRPr="00704B7E">
        <w:rPr>
          <w:sz w:val="24"/>
          <w:szCs w:val="24"/>
        </w:rPr>
        <w:instrText>HYPERLINK "http://ivo.garant.ru/document?id=10100300&amp;sub=159008"</w:instrText>
      </w:r>
      <w:r w:rsidR="00704B7E" w:rsidRPr="00704B7E">
        <w:rPr>
          <w:sz w:val="24"/>
          <w:szCs w:val="24"/>
        </w:rPr>
      </w:r>
      <w:r w:rsidRPr="00704B7E">
        <w:rPr>
          <w:sz w:val="24"/>
          <w:szCs w:val="24"/>
        </w:rPr>
        <w:fldChar w:fldCharType="separate"/>
      </w:r>
      <w:r w:rsidRPr="00704B7E">
        <w:rPr>
          <w:rStyle w:val="a4"/>
          <w:rFonts w:cs="Arial"/>
          <w:sz w:val="24"/>
          <w:szCs w:val="24"/>
        </w:rPr>
        <w:t>Пункт 8 статьи 105</w:t>
      </w:r>
      <w:r w:rsidRPr="00704B7E">
        <w:rPr>
          <w:sz w:val="24"/>
          <w:szCs w:val="24"/>
        </w:rPr>
        <w:fldChar w:fldCharType="end"/>
      </w:r>
      <w:r w:rsidRPr="00704B7E">
        <w:rPr>
          <w:sz w:val="24"/>
          <w:szCs w:val="24"/>
        </w:rPr>
        <w:t xml:space="preserve"> Воздушного кодекса Российской Федерации (Собрание законодательства Российской Федерации, 1997, N 12, ст. 1383; 2004, N 35, ст. 3607; 2005, N 1, ст. 25; 2007, N 49, ст. 6075) изложить в следующей редакции:</w:t>
      </w:r>
    </w:p>
    <w:p w:rsidR="007A338B" w:rsidRPr="00704B7E" w:rsidRDefault="007A338B">
      <w:pPr>
        <w:rPr>
          <w:sz w:val="24"/>
          <w:szCs w:val="24"/>
        </w:rPr>
      </w:pPr>
      <w:bookmarkStart w:id="47" w:name="sub_159008"/>
      <w:r w:rsidRPr="00704B7E">
        <w:rPr>
          <w:sz w:val="24"/>
          <w:szCs w:val="24"/>
        </w:rPr>
        <w:t>"8. Требования к автоматизированной информационной системе оформления воздушных перевозок, к базам данных, входящим в ее состав, к информационно-телекоммуникационной сети, обеспечивающей работу указанной автоматизированной информационной системы, к ее оператору, а также меры по защите информации, содержащейся в ней, и порядок ее функционирования утверждаются Правительством Российской Федерации по представлению федерального органа исполнительной власти, уполномоченного в области транспорта, по согласованию с органом, обеспечивающим координацию деятельности федеральных органов исполнительной власти по противодействию терроризму.".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48" w:name="sub_8"/>
      <w:bookmarkEnd w:id="47"/>
      <w:r w:rsidRPr="00704B7E">
        <w:rPr>
          <w:rStyle w:val="a3"/>
          <w:bCs/>
          <w:sz w:val="24"/>
          <w:szCs w:val="24"/>
        </w:rPr>
        <w:t>Статья 8</w:t>
      </w:r>
    </w:p>
    <w:bookmarkEnd w:id="48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 xml:space="preserve">Внести в </w:t>
      </w:r>
      <w:hyperlink r:id="rId36" w:history="1">
        <w:r w:rsidRPr="00704B7E">
          <w:rPr>
            <w:rStyle w:val="a4"/>
            <w:rFonts w:cs="Arial"/>
            <w:sz w:val="24"/>
            <w:szCs w:val="24"/>
          </w:rPr>
          <w:t>Федеральный закон</w:t>
        </w:r>
      </w:hyperlink>
      <w:r w:rsidRPr="00704B7E">
        <w:rPr>
          <w:sz w:val="24"/>
          <w:szCs w:val="24"/>
        </w:rPr>
        <w:t xml:space="preserve"> от 26 сентября 1997 года N 125-ФЗ "О свободе совести и о религиозных объединениях" (Собрание законодательства Российской Федерации, 1997, N 39, ст. 4465; 2000, N 14, ст. 1430; 2002, N 12, ст. 1093; N 30, ст. 3029; 2003, N 50, ст. 4855; 2004, N 27, ст. 2711; 2006, N 29, ст. 3122; 2008, N 9, ст. 813; N 30, ст. 3616; 2010, N 49, </w:t>
      </w:r>
      <w:r w:rsidRPr="00704B7E">
        <w:rPr>
          <w:sz w:val="24"/>
          <w:szCs w:val="24"/>
        </w:rPr>
        <w:lastRenderedPageBreak/>
        <w:t>ст. 6424; 2011, N 27, ст. 3880; 2013, N 23, ст. 2877; N 27, ст. 3472, 3477; 2014, N 43, ст. 5800; 2015, N 1, ст. 58; N 14, ст. 2020; N 17, ст. 2478; N 29, ст. 4387; N 48, ст. 6707; 2016, N 14, ст. 1906) следующие изменения:</w:t>
      </w:r>
    </w:p>
    <w:p w:rsidR="007A338B" w:rsidRPr="00704B7E" w:rsidRDefault="007A338B">
      <w:pPr>
        <w:rPr>
          <w:sz w:val="24"/>
          <w:szCs w:val="24"/>
        </w:rPr>
      </w:pPr>
      <w:bookmarkStart w:id="49" w:name="sub_81"/>
      <w:r w:rsidRPr="00704B7E">
        <w:rPr>
          <w:sz w:val="24"/>
          <w:szCs w:val="24"/>
        </w:rPr>
        <w:t xml:space="preserve">1) </w:t>
      </w:r>
      <w:hyperlink r:id="rId37" w:history="1">
        <w:r w:rsidRPr="00704B7E">
          <w:rPr>
            <w:rStyle w:val="a4"/>
            <w:rFonts w:cs="Arial"/>
            <w:sz w:val="24"/>
            <w:szCs w:val="24"/>
          </w:rPr>
          <w:t>абзац второй пункта 2 статьи 13</w:t>
        </w:r>
      </w:hyperlink>
      <w:r w:rsidRPr="00704B7E">
        <w:rPr>
          <w:sz w:val="24"/>
          <w:szCs w:val="24"/>
        </w:rPr>
        <w:t xml:space="preserve"> после слов "и иной религиозной деятельностью," дополнить словами "от его имени не может осуществляться миссионерская деятельность";</w:t>
      </w:r>
    </w:p>
    <w:p w:rsidR="007A338B" w:rsidRPr="00704B7E" w:rsidRDefault="007A338B">
      <w:pPr>
        <w:rPr>
          <w:sz w:val="24"/>
          <w:szCs w:val="24"/>
        </w:rPr>
      </w:pPr>
      <w:bookmarkStart w:id="50" w:name="sub_82"/>
      <w:bookmarkEnd w:id="49"/>
      <w:r w:rsidRPr="00704B7E">
        <w:rPr>
          <w:sz w:val="24"/>
          <w:szCs w:val="24"/>
        </w:rPr>
        <w:t xml:space="preserve">2) </w:t>
      </w:r>
      <w:hyperlink r:id="rId38" w:history="1">
        <w:r w:rsidRPr="00704B7E">
          <w:rPr>
            <w:rStyle w:val="a4"/>
            <w:rFonts w:cs="Arial"/>
            <w:sz w:val="24"/>
            <w:szCs w:val="24"/>
          </w:rPr>
          <w:t>пункт 3 статьи 17</w:t>
        </w:r>
      </w:hyperlink>
      <w:r w:rsidRPr="00704B7E">
        <w:rPr>
          <w:sz w:val="24"/>
          <w:szCs w:val="24"/>
        </w:rPr>
        <w:t xml:space="preserve"> изложить в следующей редакции:</w:t>
      </w:r>
    </w:p>
    <w:p w:rsidR="007A338B" w:rsidRPr="00704B7E" w:rsidRDefault="007A338B">
      <w:pPr>
        <w:rPr>
          <w:sz w:val="24"/>
          <w:szCs w:val="24"/>
        </w:rPr>
      </w:pPr>
      <w:bookmarkStart w:id="51" w:name="sub_173"/>
      <w:bookmarkEnd w:id="50"/>
      <w:r w:rsidRPr="00704B7E">
        <w:rPr>
          <w:sz w:val="24"/>
          <w:szCs w:val="24"/>
        </w:rPr>
        <w:t>"3. Литература, печатные, аудио- и видеоматериалы, выпускаемые религиозной организацией, а также распространяемые в рамках осуществления от ее имени миссионерской деятельности, должны иметь маркировку с официальным полным наименованием данной религиозной организации.";</w:t>
      </w:r>
    </w:p>
    <w:p w:rsidR="007A338B" w:rsidRPr="00704B7E" w:rsidRDefault="007A338B">
      <w:pPr>
        <w:rPr>
          <w:sz w:val="24"/>
          <w:szCs w:val="24"/>
        </w:rPr>
      </w:pPr>
      <w:bookmarkStart w:id="52" w:name="sub_83"/>
      <w:bookmarkEnd w:id="51"/>
      <w:r w:rsidRPr="00704B7E">
        <w:rPr>
          <w:sz w:val="24"/>
          <w:szCs w:val="24"/>
        </w:rPr>
        <w:t xml:space="preserve">3) </w:t>
      </w:r>
      <w:hyperlink r:id="rId39" w:history="1">
        <w:r w:rsidRPr="00704B7E">
          <w:rPr>
            <w:rStyle w:val="a4"/>
            <w:rFonts w:cs="Arial"/>
            <w:sz w:val="24"/>
            <w:szCs w:val="24"/>
          </w:rPr>
          <w:t>пункт 2 статьи 20</w:t>
        </w:r>
      </w:hyperlink>
      <w:r w:rsidRPr="00704B7E">
        <w:rPr>
          <w:sz w:val="24"/>
          <w:szCs w:val="24"/>
        </w:rPr>
        <w:t xml:space="preserve"> изложить в следующей редакции:</w:t>
      </w:r>
    </w:p>
    <w:p w:rsidR="007A338B" w:rsidRPr="00704B7E" w:rsidRDefault="007A338B">
      <w:pPr>
        <w:rPr>
          <w:sz w:val="24"/>
          <w:szCs w:val="24"/>
        </w:rPr>
      </w:pPr>
      <w:bookmarkStart w:id="53" w:name="sub_202"/>
      <w:bookmarkEnd w:id="52"/>
      <w:r w:rsidRPr="00704B7E">
        <w:rPr>
          <w:sz w:val="24"/>
          <w:szCs w:val="24"/>
        </w:rPr>
        <w:t>"2. Религиозные организации имеют исключительное право приглашать иностранных граждан в целях осуществления профессиональной религиозной деятельности, в том числе миссионерской деятельности, по трудовому или гражданско-правовому договору с данными организациями.";</w:t>
      </w:r>
    </w:p>
    <w:p w:rsidR="007A338B" w:rsidRPr="00704B7E" w:rsidRDefault="007A338B">
      <w:pPr>
        <w:rPr>
          <w:sz w:val="24"/>
          <w:szCs w:val="24"/>
        </w:rPr>
      </w:pPr>
      <w:bookmarkStart w:id="54" w:name="sub_84"/>
      <w:bookmarkEnd w:id="53"/>
      <w:r w:rsidRPr="00704B7E">
        <w:rPr>
          <w:sz w:val="24"/>
          <w:szCs w:val="24"/>
        </w:rPr>
        <w:t xml:space="preserve">4) дополнить </w:t>
      </w:r>
      <w:hyperlink r:id="rId40" w:history="1">
        <w:r w:rsidRPr="00704B7E">
          <w:rPr>
            <w:rStyle w:val="a4"/>
            <w:rFonts w:cs="Arial"/>
            <w:sz w:val="24"/>
            <w:szCs w:val="24"/>
          </w:rPr>
          <w:t>главой III.1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04B7E" w:rsidP="00704B7E">
      <w:pPr>
        <w:rPr>
          <w:sz w:val="24"/>
          <w:szCs w:val="24"/>
        </w:rPr>
      </w:pPr>
      <w:bookmarkStart w:id="55" w:name="sub_3010"/>
      <w:bookmarkEnd w:id="54"/>
      <w:r w:rsidRPr="00704B7E">
        <w:rPr>
          <w:sz w:val="24"/>
          <w:szCs w:val="24"/>
        </w:rPr>
        <w:t>Г</w:t>
      </w:r>
      <w:r w:rsidR="007A338B" w:rsidRPr="00704B7E">
        <w:rPr>
          <w:sz w:val="24"/>
          <w:szCs w:val="24"/>
        </w:rPr>
        <w:t>лава III.1. Миссионерская деятельность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56" w:name="sub_241"/>
      <w:bookmarkEnd w:id="55"/>
      <w:r w:rsidRPr="00704B7E">
        <w:rPr>
          <w:rStyle w:val="a3"/>
          <w:bCs/>
          <w:sz w:val="24"/>
          <w:szCs w:val="24"/>
        </w:rPr>
        <w:t>Статья 24.1.</w:t>
      </w:r>
      <w:r w:rsidRPr="00704B7E">
        <w:rPr>
          <w:sz w:val="24"/>
          <w:szCs w:val="24"/>
        </w:rPr>
        <w:t xml:space="preserve"> Содержание миссионерской деятельности</w:t>
      </w:r>
    </w:p>
    <w:p w:rsidR="007A338B" w:rsidRPr="00704B7E" w:rsidRDefault="007A338B">
      <w:pPr>
        <w:rPr>
          <w:sz w:val="24"/>
          <w:szCs w:val="24"/>
        </w:rPr>
      </w:pPr>
      <w:bookmarkStart w:id="57" w:name="sub_2411"/>
      <w:bookmarkEnd w:id="56"/>
      <w:r w:rsidRPr="00704B7E">
        <w:rPr>
          <w:sz w:val="24"/>
          <w:szCs w:val="24"/>
        </w:rPr>
        <w:t>1. Миссионерской деятельностью в целях настоящего Федерального закона признается деятельность религиозного объединения, направленная на распространение информации о своем вероучении среди лиц, не являющихся участниками (членами, последователями) данного религиозного объединения, в целях вовлечения указанных лиц в состав участников (членов, последователей) религиозного объединения, осуществляемая непосредственно религиозными объединениями либо уполномоченными ими гражданами и (или) юридическими лицами публично, при помощи средств массовой информации, информационно-телекоммуникационной сети "Интернет" либо другими законными способами.</w:t>
      </w:r>
    </w:p>
    <w:p w:rsidR="007A338B" w:rsidRPr="00704B7E" w:rsidRDefault="007A338B">
      <w:pPr>
        <w:rPr>
          <w:sz w:val="24"/>
          <w:szCs w:val="24"/>
        </w:rPr>
      </w:pPr>
      <w:bookmarkStart w:id="58" w:name="sub_2412"/>
      <w:bookmarkEnd w:id="57"/>
      <w:r w:rsidRPr="00704B7E">
        <w:rPr>
          <w:sz w:val="24"/>
          <w:szCs w:val="24"/>
        </w:rPr>
        <w:t>2. Миссионерская деятельность религиозного объединения беспрепятственно осуществляется:</w:t>
      </w:r>
    </w:p>
    <w:bookmarkEnd w:id="58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в культовых помещениях, зданиях и сооружениях, а также на земельных участках, на которых расположены такие здания и сооружения;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в зданиях и сооружениях, принадлежащих религиозным организациям на праве собственности или предоставленных им на ином имущественном праве для осуществления их уставной деятельности, а также на земельных участках, на которых расположены такие здания и сооружения;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в помещениях, принадлежащих религиозным организациям на праве собственности или предоставленных им на ином имущественном праве для осуществления их уставной деятельности, а также на земельных участках, на которых расположены здания, имеющие соответствующие помещения, по согласованию с собственниками таких зданий;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в помещениях, зданиях, сооружениях и на земельных участках, принадлежащих на праве собственности или предоставленных на ином имущественном праве организациям, созданным религиозными организациями;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на земельных участках, принадлежащих религиозным организациям на праве собственности или предоставленных им на ином имущественном праве;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в местах паломничества;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на кладбищах и в крематориях;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в помещениях образовательных организаций, исторически используемых для проведения религиозных обрядов.</w:t>
      </w:r>
    </w:p>
    <w:p w:rsidR="007A338B" w:rsidRPr="00704B7E" w:rsidRDefault="007A338B">
      <w:pPr>
        <w:rPr>
          <w:sz w:val="24"/>
          <w:szCs w:val="24"/>
        </w:rPr>
      </w:pPr>
      <w:bookmarkStart w:id="59" w:name="sub_2413"/>
      <w:r w:rsidRPr="00704B7E">
        <w:rPr>
          <w:sz w:val="24"/>
          <w:szCs w:val="24"/>
        </w:rPr>
        <w:t>3. Не допускается осуществление миссионерской деятельности в жилых помещениях, за исключением случаев, предусмотренных частью 2 статьи 16 настоящего Федерального закона.</w:t>
      </w:r>
    </w:p>
    <w:p w:rsidR="007A338B" w:rsidRPr="00704B7E" w:rsidRDefault="007A338B">
      <w:pPr>
        <w:rPr>
          <w:sz w:val="24"/>
          <w:szCs w:val="24"/>
        </w:rPr>
      </w:pPr>
      <w:bookmarkStart w:id="60" w:name="sub_2414"/>
      <w:bookmarkEnd w:id="59"/>
      <w:r w:rsidRPr="00704B7E">
        <w:rPr>
          <w:sz w:val="24"/>
          <w:szCs w:val="24"/>
        </w:rPr>
        <w:t>4. Запрещается деятельность религиозного объединения по распространению информации о своем вероучении в принадлежащих другому религиозному объединению помещениях, зданиях и сооружениях, а также на земельных участках, на которых расположены такие здания и сооружения, без письменного согласия руководящего органа соответствующего религиозного объединения.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61" w:name="sub_2402"/>
      <w:bookmarkEnd w:id="60"/>
      <w:r w:rsidRPr="00704B7E">
        <w:rPr>
          <w:rStyle w:val="a3"/>
          <w:bCs/>
          <w:sz w:val="24"/>
          <w:szCs w:val="24"/>
        </w:rPr>
        <w:t>Статья 24.2.</w:t>
      </w:r>
      <w:r w:rsidRPr="00704B7E">
        <w:rPr>
          <w:sz w:val="24"/>
          <w:szCs w:val="24"/>
        </w:rPr>
        <w:t xml:space="preserve"> Порядок осуществления миссионерской деятельности</w:t>
      </w:r>
    </w:p>
    <w:p w:rsidR="007A338B" w:rsidRPr="00704B7E" w:rsidRDefault="007A338B">
      <w:pPr>
        <w:rPr>
          <w:sz w:val="24"/>
          <w:szCs w:val="24"/>
        </w:rPr>
      </w:pPr>
      <w:bookmarkStart w:id="62" w:name="sub_2421"/>
      <w:bookmarkEnd w:id="61"/>
      <w:r w:rsidRPr="00704B7E">
        <w:rPr>
          <w:sz w:val="24"/>
          <w:szCs w:val="24"/>
        </w:rPr>
        <w:t xml:space="preserve">1. Граждане, осуществляющие миссионерскую деятельность от имени религиозной группы, обязаны иметь при себе решение общего собрания религиозной группы о </w:t>
      </w:r>
      <w:r w:rsidRPr="00704B7E">
        <w:rPr>
          <w:sz w:val="24"/>
          <w:szCs w:val="24"/>
        </w:rPr>
        <w:lastRenderedPageBreak/>
        <w:t>предоставлении им соответствующих полномочий с указанием реквизитов письменного подтверждения получения и регистрации уведомления о создании и начале деятельности указанной религиозной группы, выданного территориальным органом федерального органа государственной регистрации.</w:t>
      </w:r>
    </w:p>
    <w:p w:rsidR="007A338B" w:rsidRPr="00704B7E" w:rsidRDefault="007A338B">
      <w:pPr>
        <w:rPr>
          <w:sz w:val="24"/>
          <w:szCs w:val="24"/>
        </w:rPr>
      </w:pPr>
      <w:bookmarkStart w:id="63" w:name="sub_2422"/>
      <w:bookmarkEnd w:id="62"/>
      <w:r w:rsidRPr="00704B7E">
        <w:rPr>
          <w:sz w:val="24"/>
          <w:szCs w:val="24"/>
        </w:rPr>
        <w:t>2. Миссионерскую деятельность от имени религиозной организации вправе осуществлять руководитель религиозной организации, член ее коллегиального органа и (или) священнослужитель религиозной организации.</w:t>
      </w:r>
    </w:p>
    <w:bookmarkEnd w:id="63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Иные граждане и юридические лица вправе осуществлять миссионерскую деятельность от имени религиозной организации при наличии у них документа, выданного руководящим органом религиозной организации и подтверждающего полномочие на осуществление миссионерской деятельности от имени религиозной организации. В данном документе должны быть указаны реквизиты документа, подтверждающего факт внесения записи о религиозной организации в единый государственный реестр юридических лиц и выданного федеральным органом государственной регистрации или его территориальным органом.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Настоящие правила не распространяются на миссионерскую деятельность, предусмотренную пунктом 2 статьи 24.1 настоящего Федерального закона.</w:t>
      </w:r>
    </w:p>
    <w:p w:rsidR="007A338B" w:rsidRPr="00704B7E" w:rsidRDefault="007A338B">
      <w:pPr>
        <w:rPr>
          <w:sz w:val="24"/>
          <w:szCs w:val="24"/>
        </w:rPr>
      </w:pPr>
      <w:bookmarkStart w:id="64" w:name="sub_2423"/>
      <w:r w:rsidRPr="00704B7E">
        <w:rPr>
          <w:sz w:val="24"/>
          <w:szCs w:val="24"/>
        </w:rPr>
        <w:t>3. Иностранные граждане и лица без гражданства, законно находящиеся на территории Российской Федерации, вправе осуществлять миссионерскую деятельность:</w:t>
      </w:r>
    </w:p>
    <w:bookmarkEnd w:id="64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от имени религиозной группы - только на территории субъекта Российской Федерации, в котором расположен территориальный орган федерального органа государственной регистрации, выдавший письменное подтверждение получения и регистрации уведомления о создании и начале деятельности указанной религиозной группы, при наличии документа, указанного в пункте 1 настоящей статьи;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от имени религиозной организации - только на территории субъекта или территориях субъектов Российской Федерации в соответствии с территориальной сферой деятельности указанной религиозной организации при наличии документа, указанного в пункте 2 настоящей статьи.</w:t>
      </w:r>
    </w:p>
    <w:p w:rsidR="007A338B" w:rsidRPr="00704B7E" w:rsidRDefault="007A338B">
      <w:pPr>
        <w:rPr>
          <w:sz w:val="24"/>
          <w:szCs w:val="24"/>
        </w:rPr>
      </w:pPr>
      <w:bookmarkStart w:id="65" w:name="sub_2424"/>
      <w:r w:rsidRPr="00704B7E">
        <w:rPr>
          <w:sz w:val="24"/>
          <w:szCs w:val="24"/>
        </w:rPr>
        <w:t>4. Иностранные граждане, въехавшие на территорию Российской Федерации по приглашению религиозной организации в соответствии со статьей 20 настоящего Федерального закона, вправе осуществлять миссионерскую деятельность только от имени указанной религиозной организации на территории субъекта или территориях субъектов Российской Федерации в соответствии с территориальной сферой ее деятельности при наличии документа, указанного в пункте 2 настоящей статьи.</w:t>
      </w:r>
    </w:p>
    <w:p w:rsidR="007A338B" w:rsidRPr="00704B7E" w:rsidRDefault="007A338B">
      <w:pPr>
        <w:rPr>
          <w:sz w:val="24"/>
          <w:szCs w:val="24"/>
        </w:rPr>
      </w:pPr>
      <w:bookmarkStart w:id="66" w:name="sub_2425"/>
      <w:bookmarkEnd w:id="65"/>
      <w:r w:rsidRPr="00704B7E">
        <w:rPr>
          <w:sz w:val="24"/>
          <w:szCs w:val="24"/>
        </w:rPr>
        <w:t>5. Не допускается осуществление миссионерской деятельности от имени религиозного объединения, цели и действия которого противоречат закону, в том числе которое ликвидировано по решению суда, или деятельность которого приостановлена или запрещена в порядке и по основаниям, предусмотренным настоящим Федеральным законом, Федеральным законом от 25 июля 2002 года N 114-ФЗ "О противодействии экстремистской деятельности" либо Федеральным законом от 6 марта 2006 года N 35-ФЗ "О противодействии терроризму", а также физическими лицами, указанными в пунктах 3 и 4 статьи 9 настоящего Федерального закона.</w:t>
      </w:r>
    </w:p>
    <w:p w:rsidR="007A338B" w:rsidRPr="00704B7E" w:rsidRDefault="007A338B">
      <w:pPr>
        <w:rPr>
          <w:sz w:val="24"/>
          <w:szCs w:val="24"/>
        </w:rPr>
      </w:pPr>
      <w:bookmarkStart w:id="67" w:name="sub_2426"/>
      <w:bookmarkEnd w:id="66"/>
      <w:r w:rsidRPr="00704B7E">
        <w:rPr>
          <w:sz w:val="24"/>
          <w:szCs w:val="24"/>
        </w:rPr>
        <w:t>6. Не допускается осуществление миссионерской деятельности, цели и действия которой направлены на:</w:t>
      </w:r>
    </w:p>
    <w:bookmarkEnd w:id="67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нарушение общественной безопасности и общественного порядка;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осуществление экстремистской деятельности;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принуждение к разрушению семьи;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посягательство на личность, права и свободы граждан;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нанесение установленного в соответствии с законом ущерба нравственности, здоровью граждан, в том числе использованием в связи с их религиозной деятельностью наркотических и психотропных средств, гипноза, совершением развратных и иных противоправных действий;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склонение к самоубийству или к отказу по религиозным мотивам от оказания медицинской помощи лицам, находящимся в опасном для жизни и здоровья состоянии;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воспрепятствование получению обязательного образования;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принуждение членов и последователей религиозного объединения и иных лиц к отчуждению принадлежащего им имущества в пользу религиозного объединения;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 xml:space="preserve">воспрепятствование угрозой причинения вреда жизни, здоровью, имуществу, если есть опасность реального ее исполнения, или применения насильственного воздействия, другими </w:t>
      </w:r>
      <w:r w:rsidRPr="00704B7E">
        <w:rPr>
          <w:sz w:val="24"/>
          <w:szCs w:val="24"/>
        </w:rPr>
        <w:lastRenderedPageBreak/>
        <w:t>противоправными действиями выходу гражданина из религиозного объединения;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побуждение граждан к отказу от исполнения установленных законом гражданских обязанностей и к совершению иных противоправных действий.</w:t>
      </w:r>
    </w:p>
    <w:p w:rsidR="007A338B" w:rsidRPr="00704B7E" w:rsidRDefault="007A338B">
      <w:pPr>
        <w:rPr>
          <w:sz w:val="24"/>
          <w:szCs w:val="24"/>
        </w:rPr>
      </w:pPr>
      <w:bookmarkStart w:id="68" w:name="sub_2427"/>
      <w:r w:rsidRPr="00704B7E">
        <w:rPr>
          <w:sz w:val="24"/>
          <w:szCs w:val="24"/>
        </w:rPr>
        <w:t>7. В случае осуществления миссионерской деятельности, предусмотренной пунктами 5, 6 настоящей статьи, религиозное объединение несет ответственность за миссионерскую деятельность, осуществляемую от его имени уполномоченными им лицами.".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69" w:name="sub_9"/>
      <w:bookmarkEnd w:id="68"/>
      <w:r w:rsidRPr="00704B7E">
        <w:rPr>
          <w:rStyle w:val="a3"/>
          <w:bCs/>
          <w:sz w:val="24"/>
          <w:szCs w:val="24"/>
        </w:rPr>
        <w:t>Статья 9</w:t>
      </w:r>
    </w:p>
    <w:bookmarkEnd w:id="69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 xml:space="preserve">Внести в </w:t>
      </w:r>
      <w:hyperlink r:id="rId41" w:history="1">
        <w:r w:rsidRPr="00704B7E">
          <w:rPr>
            <w:rStyle w:val="a4"/>
            <w:rFonts w:cs="Arial"/>
            <w:sz w:val="24"/>
            <w:szCs w:val="24"/>
          </w:rPr>
          <w:t>Федеральный закон</w:t>
        </w:r>
      </w:hyperlink>
      <w:r w:rsidRPr="00704B7E">
        <w:rPr>
          <w:sz w:val="24"/>
          <w:szCs w:val="24"/>
        </w:rPr>
        <w:t xml:space="preserve"> от 17 июля 1999 года N 176-ФЗ "О почтовой связи" (Собрание законодательства Российской Федерации, 1999, N 29, ст. 3697; 2011, N 50, ст. 7351) следующие изменения:</w:t>
      </w:r>
    </w:p>
    <w:p w:rsidR="007A338B" w:rsidRPr="00704B7E" w:rsidRDefault="007A338B">
      <w:pPr>
        <w:rPr>
          <w:sz w:val="24"/>
          <w:szCs w:val="24"/>
        </w:rPr>
      </w:pPr>
      <w:bookmarkStart w:id="70" w:name="sub_91"/>
      <w:r w:rsidRPr="00704B7E">
        <w:rPr>
          <w:sz w:val="24"/>
          <w:szCs w:val="24"/>
        </w:rPr>
        <w:t xml:space="preserve">1) в </w:t>
      </w:r>
      <w:hyperlink r:id="rId42" w:history="1">
        <w:r w:rsidRPr="00704B7E">
          <w:rPr>
            <w:rStyle w:val="a4"/>
            <w:rFonts w:cs="Arial"/>
            <w:sz w:val="24"/>
            <w:szCs w:val="24"/>
          </w:rPr>
          <w:t>статье 17</w:t>
        </w:r>
      </w:hyperlink>
      <w:r w:rsidRPr="00704B7E">
        <w:rPr>
          <w:sz w:val="24"/>
          <w:szCs w:val="24"/>
        </w:rPr>
        <w:t>:</w:t>
      </w:r>
    </w:p>
    <w:p w:rsidR="007A338B" w:rsidRPr="00704B7E" w:rsidRDefault="007A338B">
      <w:pPr>
        <w:rPr>
          <w:sz w:val="24"/>
          <w:szCs w:val="24"/>
        </w:rPr>
      </w:pPr>
      <w:bookmarkStart w:id="71" w:name="sub_911"/>
      <w:bookmarkEnd w:id="70"/>
      <w:r w:rsidRPr="00704B7E">
        <w:rPr>
          <w:sz w:val="24"/>
          <w:szCs w:val="24"/>
        </w:rPr>
        <w:t xml:space="preserve">а) дополнить новой </w:t>
      </w:r>
      <w:hyperlink r:id="rId43" w:history="1">
        <w:r w:rsidRPr="00704B7E">
          <w:rPr>
            <w:rStyle w:val="a4"/>
            <w:rFonts w:cs="Arial"/>
            <w:sz w:val="24"/>
            <w:szCs w:val="24"/>
          </w:rPr>
          <w:t>частью третьей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72" w:name="sub_1730"/>
      <w:bookmarkEnd w:id="71"/>
      <w:r w:rsidRPr="00704B7E">
        <w:rPr>
          <w:sz w:val="24"/>
          <w:szCs w:val="24"/>
        </w:rPr>
        <w:t>"Операторы почтовой связи в пределах компетенции обязаны принимать меры по недопущению к пересылке в почтовых отправлениях предметов и веществ, указанных в статье 22 настоящего Федерального закона. В этих целях могут использоваться рентгенотелевизионные, радиоскопические установки, стационарные, переносные и ручные металлодетекторы, газоаналитическая и химическая аппаратура, а также другие устройства, обеспечивающие обнаружение оружия, взрывчатых веществ или других устройств, предметов и веществ, в отношении которых установлены запрет или ограничение.";</w:t>
      </w:r>
    </w:p>
    <w:p w:rsidR="007A338B" w:rsidRPr="00704B7E" w:rsidRDefault="007A338B">
      <w:pPr>
        <w:rPr>
          <w:sz w:val="24"/>
          <w:szCs w:val="24"/>
        </w:rPr>
      </w:pPr>
      <w:bookmarkStart w:id="73" w:name="sub_912"/>
      <w:bookmarkEnd w:id="72"/>
      <w:r w:rsidRPr="00704B7E">
        <w:rPr>
          <w:sz w:val="24"/>
          <w:szCs w:val="24"/>
        </w:rPr>
        <w:t xml:space="preserve">б) часть третью считать </w:t>
      </w:r>
      <w:hyperlink r:id="rId44" w:history="1">
        <w:r w:rsidRPr="00704B7E">
          <w:rPr>
            <w:rStyle w:val="a4"/>
            <w:rFonts w:cs="Arial"/>
            <w:sz w:val="24"/>
            <w:szCs w:val="24"/>
          </w:rPr>
          <w:t>частью четвертой</w:t>
        </w:r>
      </w:hyperlink>
      <w:r w:rsidRPr="00704B7E">
        <w:rPr>
          <w:sz w:val="24"/>
          <w:szCs w:val="24"/>
        </w:rPr>
        <w:t>;</w:t>
      </w:r>
    </w:p>
    <w:p w:rsidR="007A338B" w:rsidRPr="00704B7E" w:rsidRDefault="007A338B">
      <w:pPr>
        <w:rPr>
          <w:sz w:val="24"/>
          <w:szCs w:val="24"/>
        </w:rPr>
      </w:pPr>
      <w:bookmarkStart w:id="74" w:name="sub_92"/>
      <w:bookmarkEnd w:id="73"/>
      <w:r w:rsidRPr="00704B7E">
        <w:rPr>
          <w:sz w:val="24"/>
          <w:szCs w:val="24"/>
        </w:rPr>
        <w:t xml:space="preserve">2) в </w:t>
      </w:r>
      <w:hyperlink r:id="rId45" w:history="1">
        <w:r w:rsidRPr="00704B7E">
          <w:rPr>
            <w:rStyle w:val="a4"/>
            <w:rFonts w:cs="Arial"/>
            <w:sz w:val="24"/>
            <w:szCs w:val="24"/>
          </w:rPr>
          <w:t>пункте "а" части первой статьи 22</w:t>
        </w:r>
      </w:hyperlink>
      <w:r w:rsidRPr="00704B7E">
        <w:rPr>
          <w:sz w:val="24"/>
          <w:szCs w:val="24"/>
        </w:rPr>
        <w:t xml:space="preserve"> слова "а также основные части огнестрельного оружия" заменить словами "основные части огнестрельного оружия, а также взрывные и иные устройства, представляющие опасность для жизни и здоровья людей".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75" w:name="sub_10"/>
      <w:bookmarkEnd w:id="74"/>
      <w:r w:rsidRPr="00704B7E">
        <w:rPr>
          <w:rStyle w:val="a3"/>
          <w:bCs/>
          <w:sz w:val="24"/>
          <w:szCs w:val="24"/>
        </w:rPr>
        <w:t>Статья 10</w:t>
      </w:r>
    </w:p>
    <w:bookmarkEnd w:id="75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 xml:space="preserve">Внести в </w:t>
      </w:r>
      <w:hyperlink r:id="rId46" w:history="1">
        <w:r w:rsidRPr="00704B7E">
          <w:rPr>
            <w:rStyle w:val="a4"/>
            <w:rFonts w:cs="Arial"/>
            <w:sz w:val="24"/>
            <w:szCs w:val="24"/>
          </w:rPr>
          <w:t>Федеральный закон</w:t>
        </w:r>
      </w:hyperlink>
      <w:r w:rsidRPr="00704B7E">
        <w:rPr>
          <w:sz w:val="24"/>
          <w:szCs w:val="24"/>
        </w:rPr>
        <w:t xml:space="preserve"> от 7 августа 2001 года N 115-ФЗ "О противодействии легализации (отмыванию) доходов, полученных преступным путем, и финансированию терроризма" (Собрание законодательства Российской Федерации, 2001, N 33, ст. 3418; 2002, N 30, ст. 3029; N 44, ст. 4296; 2004, N 31, ст. 3224; 2006, N 31, ст. 3452; 2007, N 31, ст. 3993, 4011; 2010, N 30, ст. 4007; N 31, ст. 4166; 2011, N 46, ст. 6406; 2012, N 30, ст. 4172; 2013, N 26, ст. 3207; N 44, ст. 5641; N 52, ст. 6968; 2014, N 19, ст. 2315, 2335; N 30, ст. 4214; 2015, N 1, ст. 37, 58; N 27, ст. 3950, 4001; 2016, N 1, ст. 44) следующие изменения:</w:t>
      </w:r>
    </w:p>
    <w:p w:rsidR="007A338B" w:rsidRPr="00704B7E" w:rsidRDefault="007A338B">
      <w:pPr>
        <w:rPr>
          <w:sz w:val="24"/>
          <w:szCs w:val="24"/>
        </w:rPr>
      </w:pPr>
      <w:bookmarkStart w:id="76" w:name="sub_110"/>
      <w:r w:rsidRPr="00704B7E">
        <w:rPr>
          <w:sz w:val="24"/>
          <w:szCs w:val="24"/>
        </w:rPr>
        <w:t xml:space="preserve">1) в </w:t>
      </w:r>
      <w:hyperlink r:id="rId47" w:history="1">
        <w:r w:rsidRPr="00704B7E">
          <w:rPr>
            <w:rStyle w:val="a4"/>
            <w:rFonts w:cs="Arial"/>
            <w:sz w:val="24"/>
            <w:szCs w:val="24"/>
          </w:rPr>
          <w:t>абзаце четвертом статьи 3</w:t>
        </w:r>
      </w:hyperlink>
      <w:r w:rsidRPr="00704B7E">
        <w:rPr>
          <w:sz w:val="24"/>
          <w:szCs w:val="24"/>
        </w:rPr>
        <w:t>:</w:t>
      </w:r>
    </w:p>
    <w:p w:rsidR="007A338B" w:rsidRPr="00704B7E" w:rsidRDefault="007A338B">
      <w:pPr>
        <w:rPr>
          <w:sz w:val="24"/>
          <w:szCs w:val="24"/>
        </w:rPr>
      </w:pPr>
      <w:bookmarkStart w:id="77" w:name="sub_111"/>
      <w:bookmarkEnd w:id="76"/>
      <w:r w:rsidRPr="00704B7E">
        <w:rPr>
          <w:sz w:val="24"/>
          <w:szCs w:val="24"/>
        </w:rPr>
        <w:t>а) слова "279 и 360" заменить словами "279, 360 и 361";</w:t>
      </w:r>
    </w:p>
    <w:p w:rsidR="007A338B" w:rsidRPr="00704B7E" w:rsidRDefault="007A338B">
      <w:pPr>
        <w:rPr>
          <w:sz w:val="24"/>
          <w:szCs w:val="24"/>
        </w:rPr>
      </w:pPr>
      <w:bookmarkStart w:id="78" w:name="sub_112"/>
      <w:bookmarkEnd w:id="77"/>
      <w:r w:rsidRPr="00704B7E">
        <w:rPr>
          <w:sz w:val="24"/>
          <w:szCs w:val="24"/>
        </w:rPr>
        <w:t>б) после слов "Российской Федерации, либо" дополнить словами "для финансирования или иного материального обеспечения лица в целях совершения им хотя бы одного из указанных преступлений, либо";</w:t>
      </w:r>
    </w:p>
    <w:p w:rsidR="007A338B" w:rsidRPr="00704B7E" w:rsidRDefault="007A338B">
      <w:pPr>
        <w:rPr>
          <w:sz w:val="24"/>
          <w:szCs w:val="24"/>
        </w:rPr>
      </w:pPr>
      <w:bookmarkStart w:id="79" w:name="sub_120"/>
      <w:bookmarkEnd w:id="78"/>
      <w:r w:rsidRPr="00704B7E">
        <w:rPr>
          <w:sz w:val="24"/>
          <w:szCs w:val="24"/>
        </w:rPr>
        <w:t xml:space="preserve">2) в </w:t>
      </w:r>
      <w:hyperlink r:id="rId48" w:history="1">
        <w:r w:rsidRPr="00704B7E">
          <w:rPr>
            <w:rStyle w:val="a4"/>
            <w:rFonts w:cs="Arial"/>
            <w:sz w:val="24"/>
            <w:szCs w:val="24"/>
          </w:rPr>
          <w:t>статье 6</w:t>
        </w:r>
      </w:hyperlink>
      <w:r w:rsidRPr="00704B7E">
        <w:rPr>
          <w:sz w:val="24"/>
          <w:szCs w:val="24"/>
        </w:rPr>
        <w:t>:</w:t>
      </w:r>
    </w:p>
    <w:p w:rsidR="007A338B" w:rsidRPr="00704B7E" w:rsidRDefault="007A338B">
      <w:pPr>
        <w:rPr>
          <w:sz w:val="24"/>
          <w:szCs w:val="24"/>
        </w:rPr>
      </w:pPr>
      <w:bookmarkStart w:id="80" w:name="sub_1210"/>
      <w:bookmarkEnd w:id="79"/>
      <w:r w:rsidRPr="00704B7E">
        <w:rPr>
          <w:sz w:val="24"/>
          <w:szCs w:val="24"/>
        </w:rPr>
        <w:t xml:space="preserve">а) в </w:t>
      </w:r>
      <w:hyperlink r:id="rId49" w:history="1">
        <w:r w:rsidRPr="00704B7E">
          <w:rPr>
            <w:rStyle w:val="a4"/>
            <w:rFonts w:cs="Arial"/>
            <w:sz w:val="24"/>
            <w:szCs w:val="24"/>
          </w:rPr>
          <w:t>пункте 2.1</w:t>
        </w:r>
      </w:hyperlink>
      <w:r w:rsidRPr="00704B7E">
        <w:rPr>
          <w:sz w:val="24"/>
          <w:szCs w:val="24"/>
        </w:rPr>
        <w:t>:</w:t>
      </w:r>
    </w:p>
    <w:bookmarkEnd w:id="80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 xml:space="preserve">в </w:t>
      </w:r>
      <w:hyperlink r:id="rId50" w:history="1">
        <w:r w:rsidRPr="00704B7E">
          <w:rPr>
            <w:rStyle w:val="a4"/>
            <w:rFonts w:cs="Arial"/>
            <w:sz w:val="24"/>
            <w:szCs w:val="24"/>
          </w:rPr>
          <w:t>подпункте 2</w:t>
        </w:r>
      </w:hyperlink>
      <w:r w:rsidRPr="00704B7E">
        <w:rPr>
          <w:sz w:val="24"/>
          <w:szCs w:val="24"/>
        </w:rPr>
        <w:t xml:space="preserve"> слова "282.3 и 360" заменить словами "</w:t>
      </w:r>
      <w:hyperlink r:id="rId51" w:history="1">
        <w:r w:rsidRPr="00704B7E">
          <w:rPr>
            <w:rStyle w:val="a4"/>
            <w:rFonts w:cs="Arial"/>
            <w:sz w:val="24"/>
            <w:szCs w:val="24"/>
          </w:rPr>
          <w:t>282.3</w:t>
        </w:r>
      </w:hyperlink>
      <w:r w:rsidRPr="00704B7E">
        <w:rPr>
          <w:sz w:val="24"/>
          <w:szCs w:val="24"/>
        </w:rPr>
        <w:t xml:space="preserve">, </w:t>
      </w:r>
      <w:hyperlink r:id="rId52" w:history="1">
        <w:r w:rsidRPr="00704B7E">
          <w:rPr>
            <w:rStyle w:val="a4"/>
            <w:rFonts w:cs="Arial"/>
            <w:sz w:val="24"/>
            <w:szCs w:val="24"/>
          </w:rPr>
          <w:t>360</w:t>
        </w:r>
      </w:hyperlink>
      <w:r w:rsidRPr="00704B7E">
        <w:rPr>
          <w:sz w:val="24"/>
          <w:szCs w:val="24"/>
        </w:rPr>
        <w:t xml:space="preserve"> и 361";</w:t>
      </w:r>
    </w:p>
    <w:p w:rsidR="007A338B" w:rsidRPr="00704B7E" w:rsidRDefault="007A338B">
      <w:pPr>
        <w:rPr>
          <w:sz w:val="24"/>
          <w:szCs w:val="24"/>
        </w:rPr>
      </w:pPr>
      <w:bookmarkStart w:id="81" w:name="sub_12102"/>
      <w:r w:rsidRPr="00704B7E">
        <w:rPr>
          <w:sz w:val="24"/>
          <w:szCs w:val="24"/>
        </w:rPr>
        <w:t xml:space="preserve">в </w:t>
      </w:r>
      <w:hyperlink r:id="rId53" w:history="1">
        <w:r w:rsidRPr="00704B7E">
          <w:rPr>
            <w:rStyle w:val="a4"/>
            <w:rFonts w:cs="Arial"/>
            <w:sz w:val="24"/>
            <w:szCs w:val="24"/>
          </w:rPr>
          <w:t>подпункте 4</w:t>
        </w:r>
      </w:hyperlink>
      <w:r w:rsidRPr="00704B7E">
        <w:rPr>
          <w:sz w:val="24"/>
          <w:szCs w:val="24"/>
        </w:rPr>
        <w:t xml:space="preserve"> слова "282.3 и 360" заменить словами "</w:t>
      </w:r>
      <w:hyperlink r:id="rId54" w:history="1">
        <w:r w:rsidRPr="00704B7E">
          <w:rPr>
            <w:rStyle w:val="a4"/>
            <w:rFonts w:cs="Arial"/>
            <w:sz w:val="24"/>
            <w:szCs w:val="24"/>
          </w:rPr>
          <w:t>282.3</w:t>
        </w:r>
      </w:hyperlink>
      <w:r w:rsidRPr="00704B7E">
        <w:rPr>
          <w:sz w:val="24"/>
          <w:szCs w:val="24"/>
        </w:rPr>
        <w:t xml:space="preserve">, </w:t>
      </w:r>
      <w:hyperlink r:id="rId55" w:history="1">
        <w:r w:rsidRPr="00704B7E">
          <w:rPr>
            <w:rStyle w:val="a4"/>
            <w:rFonts w:cs="Arial"/>
            <w:sz w:val="24"/>
            <w:szCs w:val="24"/>
          </w:rPr>
          <w:t>360</w:t>
        </w:r>
      </w:hyperlink>
      <w:r w:rsidRPr="00704B7E">
        <w:rPr>
          <w:sz w:val="24"/>
          <w:szCs w:val="24"/>
        </w:rPr>
        <w:t xml:space="preserve"> и 361";</w:t>
      </w:r>
    </w:p>
    <w:p w:rsidR="007A338B" w:rsidRPr="00704B7E" w:rsidRDefault="007A338B">
      <w:pPr>
        <w:rPr>
          <w:sz w:val="24"/>
          <w:szCs w:val="24"/>
        </w:rPr>
      </w:pPr>
      <w:bookmarkStart w:id="82" w:name="sub_12103"/>
      <w:bookmarkEnd w:id="81"/>
      <w:r w:rsidRPr="00704B7E">
        <w:rPr>
          <w:sz w:val="24"/>
          <w:szCs w:val="24"/>
        </w:rPr>
        <w:t xml:space="preserve">в </w:t>
      </w:r>
      <w:hyperlink r:id="rId56" w:history="1">
        <w:r w:rsidRPr="00704B7E">
          <w:rPr>
            <w:rStyle w:val="a4"/>
            <w:rFonts w:cs="Arial"/>
            <w:sz w:val="24"/>
            <w:szCs w:val="24"/>
          </w:rPr>
          <w:t>подпункте 5</w:t>
        </w:r>
      </w:hyperlink>
      <w:r w:rsidRPr="00704B7E">
        <w:rPr>
          <w:sz w:val="24"/>
          <w:szCs w:val="24"/>
        </w:rPr>
        <w:t xml:space="preserve"> слова "282.3 и 360" заменить словами "</w:t>
      </w:r>
      <w:hyperlink r:id="rId57" w:history="1">
        <w:r w:rsidRPr="00704B7E">
          <w:rPr>
            <w:rStyle w:val="a4"/>
            <w:rFonts w:cs="Arial"/>
            <w:sz w:val="24"/>
            <w:szCs w:val="24"/>
          </w:rPr>
          <w:t>282.3</w:t>
        </w:r>
      </w:hyperlink>
      <w:r w:rsidRPr="00704B7E">
        <w:rPr>
          <w:sz w:val="24"/>
          <w:szCs w:val="24"/>
        </w:rPr>
        <w:t xml:space="preserve">, </w:t>
      </w:r>
      <w:hyperlink r:id="rId58" w:history="1">
        <w:r w:rsidRPr="00704B7E">
          <w:rPr>
            <w:rStyle w:val="a4"/>
            <w:rFonts w:cs="Arial"/>
            <w:sz w:val="24"/>
            <w:szCs w:val="24"/>
          </w:rPr>
          <w:t>360</w:t>
        </w:r>
      </w:hyperlink>
      <w:r w:rsidRPr="00704B7E">
        <w:rPr>
          <w:sz w:val="24"/>
          <w:szCs w:val="24"/>
        </w:rPr>
        <w:t xml:space="preserve"> и 361";</w:t>
      </w:r>
    </w:p>
    <w:p w:rsidR="007A338B" w:rsidRPr="00704B7E" w:rsidRDefault="007A338B">
      <w:pPr>
        <w:rPr>
          <w:sz w:val="24"/>
          <w:szCs w:val="24"/>
        </w:rPr>
      </w:pPr>
      <w:bookmarkStart w:id="83" w:name="sub_122"/>
      <w:bookmarkEnd w:id="82"/>
      <w:r w:rsidRPr="00704B7E">
        <w:rPr>
          <w:sz w:val="24"/>
          <w:szCs w:val="24"/>
        </w:rPr>
        <w:t xml:space="preserve">б) в </w:t>
      </w:r>
      <w:hyperlink r:id="rId59" w:history="1">
        <w:r w:rsidRPr="00704B7E">
          <w:rPr>
            <w:rStyle w:val="a4"/>
            <w:rFonts w:cs="Arial"/>
            <w:sz w:val="24"/>
            <w:szCs w:val="24"/>
          </w:rPr>
          <w:t>пункте 2.2</w:t>
        </w:r>
      </w:hyperlink>
      <w:r w:rsidRPr="00704B7E">
        <w:rPr>
          <w:sz w:val="24"/>
          <w:szCs w:val="24"/>
        </w:rPr>
        <w:t>:</w:t>
      </w:r>
    </w:p>
    <w:bookmarkEnd w:id="83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 xml:space="preserve">в </w:t>
      </w:r>
      <w:hyperlink r:id="rId60" w:history="1">
        <w:r w:rsidRPr="00704B7E">
          <w:rPr>
            <w:rStyle w:val="a4"/>
            <w:rFonts w:cs="Arial"/>
            <w:sz w:val="24"/>
            <w:szCs w:val="24"/>
          </w:rPr>
          <w:t>подпункте 2</w:t>
        </w:r>
      </w:hyperlink>
      <w:r w:rsidRPr="00704B7E">
        <w:rPr>
          <w:sz w:val="24"/>
          <w:szCs w:val="24"/>
        </w:rPr>
        <w:t xml:space="preserve"> слова "282.3 и 360" заменить словами "</w:t>
      </w:r>
      <w:hyperlink r:id="rId61" w:history="1">
        <w:r w:rsidRPr="00704B7E">
          <w:rPr>
            <w:rStyle w:val="a4"/>
            <w:rFonts w:cs="Arial"/>
            <w:sz w:val="24"/>
            <w:szCs w:val="24"/>
          </w:rPr>
          <w:t>282.3</w:t>
        </w:r>
      </w:hyperlink>
      <w:r w:rsidRPr="00704B7E">
        <w:rPr>
          <w:sz w:val="24"/>
          <w:szCs w:val="24"/>
        </w:rPr>
        <w:t xml:space="preserve">, </w:t>
      </w:r>
      <w:hyperlink r:id="rId62" w:history="1">
        <w:r w:rsidRPr="00704B7E">
          <w:rPr>
            <w:rStyle w:val="a4"/>
            <w:rFonts w:cs="Arial"/>
            <w:sz w:val="24"/>
            <w:szCs w:val="24"/>
          </w:rPr>
          <w:t>360</w:t>
        </w:r>
      </w:hyperlink>
      <w:r w:rsidRPr="00704B7E">
        <w:rPr>
          <w:sz w:val="24"/>
          <w:szCs w:val="24"/>
        </w:rPr>
        <w:t xml:space="preserve"> и 361";</w:t>
      </w:r>
    </w:p>
    <w:p w:rsidR="007A338B" w:rsidRPr="00704B7E" w:rsidRDefault="007A338B">
      <w:pPr>
        <w:rPr>
          <w:sz w:val="24"/>
          <w:szCs w:val="24"/>
        </w:rPr>
      </w:pPr>
      <w:bookmarkStart w:id="84" w:name="sub_12202"/>
      <w:r w:rsidRPr="00704B7E">
        <w:rPr>
          <w:sz w:val="24"/>
          <w:szCs w:val="24"/>
        </w:rPr>
        <w:t xml:space="preserve">в </w:t>
      </w:r>
      <w:hyperlink r:id="rId63" w:history="1">
        <w:r w:rsidRPr="00704B7E">
          <w:rPr>
            <w:rStyle w:val="a4"/>
            <w:rFonts w:cs="Arial"/>
            <w:sz w:val="24"/>
            <w:szCs w:val="24"/>
          </w:rPr>
          <w:t>подпункте 4</w:t>
        </w:r>
      </w:hyperlink>
      <w:r w:rsidRPr="00704B7E">
        <w:rPr>
          <w:sz w:val="24"/>
          <w:szCs w:val="24"/>
        </w:rPr>
        <w:t xml:space="preserve"> слова "282.3 и 360" заменить словами "</w:t>
      </w:r>
      <w:hyperlink r:id="rId64" w:history="1">
        <w:r w:rsidRPr="00704B7E">
          <w:rPr>
            <w:rStyle w:val="a4"/>
            <w:rFonts w:cs="Arial"/>
            <w:sz w:val="24"/>
            <w:szCs w:val="24"/>
          </w:rPr>
          <w:t>282.3</w:t>
        </w:r>
      </w:hyperlink>
      <w:r w:rsidRPr="00704B7E">
        <w:rPr>
          <w:sz w:val="24"/>
          <w:szCs w:val="24"/>
        </w:rPr>
        <w:t xml:space="preserve">, </w:t>
      </w:r>
      <w:hyperlink r:id="rId65" w:history="1">
        <w:r w:rsidRPr="00704B7E">
          <w:rPr>
            <w:rStyle w:val="a4"/>
            <w:rFonts w:cs="Arial"/>
            <w:sz w:val="24"/>
            <w:szCs w:val="24"/>
          </w:rPr>
          <w:t>360</w:t>
        </w:r>
      </w:hyperlink>
      <w:r w:rsidRPr="00704B7E">
        <w:rPr>
          <w:sz w:val="24"/>
          <w:szCs w:val="24"/>
        </w:rPr>
        <w:t xml:space="preserve"> и 361";</w:t>
      </w:r>
    </w:p>
    <w:p w:rsidR="007A338B" w:rsidRPr="00704B7E" w:rsidRDefault="007A338B">
      <w:pPr>
        <w:rPr>
          <w:sz w:val="24"/>
          <w:szCs w:val="24"/>
        </w:rPr>
      </w:pPr>
      <w:bookmarkStart w:id="85" w:name="sub_12203"/>
      <w:bookmarkEnd w:id="84"/>
      <w:r w:rsidRPr="00704B7E">
        <w:rPr>
          <w:sz w:val="24"/>
          <w:szCs w:val="24"/>
        </w:rPr>
        <w:t xml:space="preserve">в </w:t>
      </w:r>
      <w:hyperlink r:id="rId66" w:history="1">
        <w:r w:rsidRPr="00704B7E">
          <w:rPr>
            <w:rStyle w:val="a4"/>
            <w:rFonts w:cs="Arial"/>
            <w:sz w:val="24"/>
            <w:szCs w:val="24"/>
          </w:rPr>
          <w:t>подпункте 8</w:t>
        </w:r>
      </w:hyperlink>
      <w:r w:rsidRPr="00704B7E">
        <w:rPr>
          <w:sz w:val="24"/>
          <w:szCs w:val="24"/>
        </w:rPr>
        <w:t xml:space="preserve"> слова "282.3 и 360" заменить словами "</w:t>
      </w:r>
      <w:hyperlink r:id="rId67" w:history="1">
        <w:r w:rsidRPr="00704B7E">
          <w:rPr>
            <w:rStyle w:val="a4"/>
            <w:rFonts w:cs="Arial"/>
            <w:sz w:val="24"/>
            <w:szCs w:val="24"/>
          </w:rPr>
          <w:t>282.3</w:t>
        </w:r>
      </w:hyperlink>
      <w:r w:rsidRPr="00704B7E">
        <w:rPr>
          <w:sz w:val="24"/>
          <w:szCs w:val="24"/>
        </w:rPr>
        <w:t xml:space="preserve">, </w:t>
      </w:r>
      <w:hyperlink r:id="rId68" w:history="1">
        <w:r w:rsidRPr="00704B7E">
          <w:rPr>
            <w:rStyle w:val="a4"/>
            <w:rFonts w:cs="Arial"/>
            <w:sz w:val="24"/>
            <w:szCs w:val="24"/>
          </w:rPr>
          <w:t>360</w:t>
        </w:r>
      </w:hyperlink>
      <w:r w:rsidRPr="00704B7E">
        <w:rPr>
          <w:sz w:val="24"/>
          <w:szCs w:val="24"/>
        </w:rPr>
        <w:t xml:space="preserve"> и 361".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86" w:name="sub_11"/>
      <w:bookmarkEnd w:id="85"/>
      <w:r w:rsidRPr="00704B7E">
        <w:rPr>
          <w:rStyle w:val="a3"/>
          <w:bCs/>
          <w:sz w:val="24"/>
          <w:szCs w:val="24"/>
        </w:rPr>
        <w:t>Статья 11</w:t>
      </w:r>
    </w:p>
    <w:bookmarkEnd w:id="86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 xml:space="preserve">Внести в </w:t>
      </w:r>
      <w:hyperlink r:id="rId69" w:history="1">
        <w:r w:rsidRPr="00704B7E">
          <w:rPr>
            <w:rStyle w:val="a4"/>
            <w:rFonts w:cs="Arial"/>
            <w:sz w:val="24"/>
            <w:szCs w:val="24"/>
          </w:rPr>
          <w:t>Кодекс</w:t>
        </w:r>
      </w:hyperlink>
      <w:r w:rsidRPr="00704B7E">
        <w:rPr>
          <w:sz w:val="24"/>
          <w:szCs w:val="24"/>
        </w:rPr>
        <w:t xml:space="preserve"> Российской Федерации об административных правонарушениях (Собрание законодательства Российской Федерации, 2002, N 1, ст. 1; N 30, ст. 3029; N 44, ст. 4295; 2003, N 27, ст. 2700, 2708, 2717; N 46, ст. 4434; N 50, ст. 4847, 4855; 2004, N 31, ст. 3229; N 34, ст. 3529, 3533; 2005, N 1, ст. 9, 13, 45; N 10, ст. 763; N 13, ст. 1075, 1077; N 19, ст. 1752; N 27, ст. 2719, 2721; N 30, ст. 3104, 3131; N 50, ст. 5247; 2006, N 1, ст. 10; N 10, ст. 1067; N 12, ст. 1234; N 17, ст. 1776; N 18, ст. 1907; N 19, ст. 2066; N 23, ст. 2380; N 31, ст. 3420, 3438, 3452; N 43, ст. 4412; N 45, ст. 4641; N 50, ст. 5279; N 52, ст. 5498; 2007, N 1, ст. 21, 29; N 16, ст. 1825; N 20, ст. 2367; N 26, ст. 3089; N 30, ст. 3755; N 31, ст. 4007, 4008; N 41, ст. 4845; N 43, ст. 5084; N 46, ст. 5553; 2008, N 18, ст. 1941; N 20, ст. 2251; N 30, ст. 3604; N 49, ст. 5745, 5748; N 52, ст. 6235, 6236; 2009, N 7, ст. 777; N 23, ст. 2759; N 26, ст. 3120, 3122, 3132; N 29, ст. 3597, 3642; N 30, ст. 3739; N 45, ст. 5265; N 48, ст. 5711, 5724; N 52, ст. 6412; 2010, N 1, ст. 1; N 21, ст. 2525; N 23, ст. 2790; N 27, ст. 3416; N 30, ст. 4002, 4006, </w:t>
      </w:r>
      <w:r w:rsidRPr="00704B7E">
        <w:rPr>
          <w:sz w:val="24"/>
          <w:szCs w:val="24"/>
        </w:rPr>
        <w:lastRenderedPageBreak/>
        <w:t>4007; N 31, ст. 4158, 4164, 4193, 4195, 4206, 4207, 4208; N 41, ст. 5192; N 49, ст. 6409; 2011, N 1, ст. 10, 23, 54; N 7, ст. 901; N 15, ст. 2039; N 17, ст. 2310; N 19, ст. 2715; N 23, ст. 3260; N 27, ст. 3873; N 29, ст. 4284, 4289, 4290; N 30, ст. 4573, 4585, 4590, 4598, 4600, 4601, 4605; N 45, ст. 6334; N 46, ст. 6406; N 48, ст. 6728; N 49, ст. 7025, 7061; N 50, ст. 7342, 7345, 7346, 7351, 7352, 7355, 7362, 7366; 2012, N 6, ст. 621; N 10, ст. 1166; N 15, ст. 1724; N 18, ст. 2126, 2128; N 19, ст. 2278, 2281; N 24, ст. 3069, 3082; N 25, ст. 3268; N 29, ст. 3996; N 31, ст. 4320, 4322, 4330; N 47, ст. 6402, 6403; N 49, ст. 6757; N 53, ст. 7577, 7602, 7640; 2013, N 14, ст. 1651, 1658, 1666; N 19, ст. 2323, 2325; N 26, ст. 3207, 3208, 3209; N 27, ст. 3454, 3470; N 30, ст. 4025, 4026, 4029, 4030, 4031, 4032, 4034, 4036, 4040, 4044, 4078, 4082; N 31, ст. 4191; N 43, ст. 5443, 5444, 5445, 5452; N 44, ст. 5624, 5643; N 48, ст. 6161, 6165; N 49, ст. 6327, 6341; N 51, ст. 6683, 6685, 6695; N 52, ст. 6961, 6980, 6986, 7002; 2014, N 6, ст. 559, 566; N 11, ст. 1092, 1096; N 14, ст. 1562; N 19, ст. 2302, 2306, 2310, 2324, 2325, 2326, 2327, 2330, 2333, 2335; N 26, ст. 3366, 3379; N 30, ст. 4211, 4218, 4228, 4233, 4248, 4256, 4259, 4264, 4278; N 42, ст. 5615; N 43, ст. 5799; N 48, ст. 6636, 6638, 6642, 6643, 6651; N 52, ст. 7541, 7550, 7557; 2015, N 1, ст. 29, 67, 74, 83, 85; N 10, ст. 1405, 1416; N 13, ст. 1811; N 14, ст. 2021; N 18, ст. 2614, 2619, 2620; N 21, ст. 2981; N 24, ст. 3370; N 27, ст. 3945; N 29, ст. 4346, 4359, 4374, 4376, 4391; N 41, ст. 5629, 5637; N 44, ст. 6046; N 45, ст. 6205, 6208; N 48, ст. 6706, 6710; N 51, ст. 7249, 7250; 2016, N 1, ст. 11, 28, 59, 63, 84; N 10, ст. 1323; N 11, ст. 1481, 1491, 1493; N 18, ст. 2509, 2514; N 23, ст. 3285) следующие изменения:</w:t>
      </w:r>
    </w:p>
    <w:p w:rsidR="007A338B" w:rsidRPr="00704B7E" w:rsidRDefault="007A338B">
      <w:pPr>
        <w:rPr>
          <w:sz w:val="24"/>
          <w:szCs w:val="24"/>
        </w:rPr>
      </w:pPr>
      <w:bookmarkStart w:id="87" w:name="sub_1101"/>
      <w:r w:rsidRPr="00704B7E">
        <w:rPr>
          <w:sz w:val="24"/>
          <w:szCs w:val="24"/>
        </w:rPr>
        <w:t xml:space="preserve">1) в </w:t>
      </w:r>
      <w:hyperlink r:id="rId70" w:history="1">
        <w:r w:rsidRPr="00704B7E">
          <w:rPr>
            <w:rStyle w:val="a4"/>
            <w:rFonts w:cs="Arial"/>
            <w:sz w:val="24"/>
            <w:szCs w:val="24"/>
          </w:rPr>
          <w:t>статье 5.26</w:t>
        </w:r>
      </w:hyperlink>
      <w:r w:rsidRPr="00704B7E">
        <w:rPr>
          <w:sz w:val="24"/>
          <w:szCs w:val="24"/>
        </w:rPr>
        <w:t>:</w:t>
      </w:r>
    </w:p>
    <w:p w:rsidR="007A338B" w:rsidRPr="00704B7E" w:rsidRDefault="007A338B">
      <w:pPr>
        <w:rPr>
          <w:sz w:val="24"/>
          <w:szCs w:val="24"/>
        </w:rPr>
      </w:pPr>
      <w:bookmarkStart w:id="88" w:name="sub_1111"/>
      <w:bookmarkEnd w:id="87"/>
      <w:r w:rsidRPr="00704B7E">
        <w:rPr>
          <w:sz w:val="24"/>
          <w:szCs w:val="24"/>
        </w:rPr>
        <w:t xml:space="preserve">а) </w:t>
      </w:r>
      <w:hyperlink r:id="rId71" w:history="1">
        <w:r w:rsidRPr="00704B7E">
          <w:rPr>
            <w:rStyle w:val="a4"/>
            <w:rFonts w:cs="Arial"/>
            <w:sz w:val="24"/>
            <w:szCs w:val="24"/>
          </w:rPr>
          <w:t>абзац второй части 1</w:t>
        </w:r>
      </w:hyperlink>
      <w:r w:rsidRPr="00704B7E">
        <w:rPr>
          <w:sz w:val="24"/>
          <w:szCs w:val="24"/>
        </w:rPr>
        <w:t xml:space="preserve"> дополнить словами "; на юридических лиц - от ста тысяч до одного миллиона рублей";</w:t>
      </w:r>
    </w:p>
    <w:p w:rsidR="007A338B" w:rsidRPr="00704B7E" w:rsidRDefault="007A338B">
      <w:pPr>
        <w:rPr>
          <w:sz w:val="24"/>
          <w:szCs w:val="24"/>
        </w:rPr>
      </w:pPr>
      <w:bookmarkStart w:id="89" w:name="sub_1112"/>
      <w:bookmarkEnd w:id="88"/>
      <w:r w:rsidRPr="00704B7E">
        <w:rPr>
          <w:sz w:val="24"/>
          <w:szCs w:val="24"/>
        </w:rPr>
        <w:t xml:space="preserve">б) дополнить </w:t>
      </w:r>
      <w:hyperlink r:id="rId72" w:history="1">
        <w:r w:rsidRPr="00704B7E">
          <w:rPr>
            <w:rStyle w:val="a4"/>
            <w:rFonts w:cs="Arial"/>
            <w:sz w:val="24"/>
            <w:szCs w:val="24"/>
          </w:rPr>
          <w:t>частями 3 - 5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90" w:name="sub_52603"/>
      <w:bookmarkEnd w:id="89"/>
      <w:r w:rsidRPr="00704B7E">
        <w:rPr>
          <w:sz w:val="24"/>
          <w:szCs w:val="24"/>
        </w:rPr>
        <w:t>"3. Осуществление религиозной организацией деятельности без указания своего официального полного наименования, в том числе выпуск или распространение в рамках миссионерской деятельности литературы, печатных, аудио- и видеоматериалов без маркировки с указанным наименованием или с неполной либо заведомо ложной маркировкой, -</w:t>
      </w:r>
    </w:p>
    <w:bookmarkEnd w:id="90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влечет наложение административного штрафа в размере от тридцати тысяч до пятидесяти тысяч рублей с конфискацией литературы, печатных, аудио- и видеоматериалов.</w:t>
      </w:r>
    </w:p>
    <w:p w:rsidR="007A338B" w:rsidRPr="00704B7E" w:rsidRDefault="007A338B">
      <w:pPr>
        <w:rPr>
          <w:sz w:val="24"/>
          <w:szCs w:val="24"/>
        </w:rPr>
      </w:pPr>
      <w:bookmarkStart w:id="91" w:name="sub_52604"/>
      <w:r w:rsidRPr="00704B7E">
        <w:rPr>
          <w:sz w:val="24"/>
          <w:szCs w:val="24"/>
        </w:rPr>
        <w:t>4. Осуществление миссионерской деятельности с нарушением требований законодательства о свободе совести, свободе вероисповедания и о религиозных объединениях -</w:t>
      </w:r>
    </w:p>
    <w:bookmarkEnd w:id="91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влечет наложение административного штрафа на граждан в размере от пяти тысяч до пятидесяти тысяч рублей; на юридических лиц - от ста тысяч до одного миллиона рублей.</w:t>
      </w:r>
    </w:p>
    <w:p w:rsidR="007A338B" w:rsidRPr="00704B7E" w:rsidRDefault="007A338B">
      <w:pPr>
        <w:rPr>
          <w:sz w:val="24"/>
          <w:szCs w:val="24"/>
        </w:rPr>
      </w:pPr>
      <w:bookmarkStart w:id="92" w:name="sub_52605"/>
      <w:r w:rsidRPr="00704B7E">
        <w:rPr>
          <w:sz w:val="24"/>
          <w:szCs w:val="24"/>
        </w:rPr>
        <w:t>5. Нарушение, предусмотренное частью 4 настоящей статьи, совершенное иностранным гражданином или лицом без гражданства, -</w:t>
      </w:r>
    </w:p>
    <w:bookmarkEnd w:id="92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влечет наложение административного штрафа в размере от тридцати тысяч до пятидесяти тысяч рублей с административным выдворением за пределы Российской Федерации или без такового.";</w:t>
      </w:r>
    </w:p>
    <w:p w:rsidR="007A338B" w:rsidRPr="00704B7E" w:rsidRDefault="007A338B">
      <w:pPr>
        <w:rPr>
          <w:sz w:val="24"/>
          <w:szCs w:val="24"/>
        </w:rPr>
      </w:pPr>
      <w:bookmarkStart w:id="93" w:name="sub_1102"/>
      <w:r w:rsidRPr="00704B7E">
        <w:rPr>
          <w:sz w:val="24"/>
          <w:szCs w:val="24"/>
        </w:rPr>
        <w:t xml:space="preserve">2) дополнить </w:t>
      </w:r>
      <w:hyperlink r:id="rId73" w:history="1">
        <w:r w:rsidRPr="00704B7E">
          <w:rPr>
            <w:rStyle w:val="a4"/>
            <w:rFonts w:cs="Arial"/>
            <w:sz w:val="24"/>
            <w:szCs w:val="24"/>
          </w:rPr>
          <w:t>статьей 11.14.3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94" w:name="sub_11143"/>
      <w:bookmarkEnd w:id="93"/>
      <w:r w:rsidRPr="00704B7E">
        <w:rPr>
          <w:sz w:val="24"/>
          <w:szCs w:val="24"/>
        </w:rPr>
        <w:t>"</w:t>
      </w:r>
      <w:r w:rsidRPr="00704B7E">
        <w:rPr>
          <w:rStyle w:val="a3"/>
          <w:bCs/>
          <w:sz w:val="24"/>
          <w:szCs w:val="24"/>
        </w:rPr>
        <w:t>Статья 11.14.3.</w:t>
      </w:r>
      <w:r w:rsidRPr="00704B7E">
        <w:rPr>
          <w:sz w:val="24"/>
          <w:szCs w:val="24"/>
        </w:rPr>
        <w:t xml:space="preserve"> Невыполнение обязанностей, предусмотренных законодательством о транспортно-экспедиционной деятельности</w:t>
      </w:r>
    </w:p>
    <w:p w:rsidR="007A338B" w:rsidRPr="00704B7E" w:rsidRDefault="007A338B">
      <w:pPr>
        <w:rPr>
          <w:sz w:val="24"/>
          <w:szCs w:val="24"/>
        </w:rPr>
      </w:pPr>
      <w:bookmarkStart w:id="95" w:name="sub_111431"/>
      <w:bookmarkEnd w:id="94"/>
      <w:r w:rsidRPr="00704B7E">
        <w:rPr>
          <w:sz w:val="24"/>
          <w:szCs w:val="24"/>
        </w:rPr>
        <w:t>1. Нарушение экспедитором обязанностей проверять достоверность представленных клиентом необходимых документов и сведений (данных), информации о свойствах груза, об условиях его перевозки и иной информации, необходимой для исполнения обязанностей, предусмотренных договором транспортной экспедиции, -</w:t>
      </w:r>
    </w:p>
    <w:bookmarkEnd w:id="95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влечет наложение административного штрафа на граждан в размере от трех тысяч до пяти тысяч рублей; на должностных лиц - от двадцати тысяч до тридцати тысяч рублей; на индивидуальных предпринимателей - от тридцати тысяч до пятидесяти тысяч рублей; на юридических лиц - от пятидесяти тысяч до ста тысяч рублей.</w:t>
      </w:r>
    </w:p>
    <w:p w:rsidR="007A338B" w:rsidRPr="00704B7E" w:rsidRDefault="007A338B">
      <w:pPr>
        <w:rPr>
          <w:sz w:val="24"/>
          <w:szCs w:val="24"/>
        </w:rPr>
      </w:pPr>
      <w:bookmarkStart w:id="96" w:name="sub_111432"/>
      <w:r w:rsidRPr="00704B7E">
        <w:rPr>
          <w:sz w:val="24"/>
          <w:szCs w:val="24"/>
        </w:rPr>
        <w:t>2. Повторное совершение административного правонарушения, предусмотренного частью 1 настоящей статьи, -</w:t>
      </w:r>
    </w:p>
    <w:bookmarkEnd w:id="96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 xml:space="preserve">влечет наложение административного штрафа на граждан в размере пяти тысяч рублей; на должностных лиц - от тридцати тысяч до пятидесяти тысяч рублей; на индивидуальных предпринимателей - от пятидесяти тысяч до семидесяти тысяч рублей либо административное приостановление деятельности на срок до девяноста суток; на юридических лиц - от ста тысяч до двухсот тысяч рублей либо административное </w:t>
      </w:r>
      <w:r w:rsidRPr="00704B7E">
        <w:rPr>
          <w:sz w:val="24"/>
          <w:szCs w:val="24"/>
        </w:rPr>
        <w:lastRenderedPageBreak/>
        <w:t>приостановление деятельности на срок до девяноста суток.</w:t>
      </w:r>
    </w:p>
    <w:p w:rsidR="007A338B" w:rsidRPr="00704B7E" w:rsidRDefault="007A338B">
      <w:pPr>
        <w:rPr>
          <w:sz w:val="24"/>
          <w:szCs w:val="24"/>
        </w:rPr>
      </w:pPr>
      <w:r w:rsidRPr="00704B7E">
        <w:rPr>
          <w:rStyle w:val="a3"/>
          <w:bCs/>
          <w:sz w:val="24"/>
          <w:szCs w:val="24"/>
        </w:rPr>
        <w:t>Примечание.</w:t>
      </w:r>
      <w:r w:rsidRPr="00704B7E">
        <w:rPr>
          <w:sz w:val="24"/>
          <w:szCs w:val="24"/>
        </w:rPr>
        <w:t xml:space="preserve"> За административные правонарушения, предусмотренные настоящей статьей, лица, осуществляющие предпринимательскую деятельность без образования юридического лица, несут административную ответственность как юридические лица.";</w:t>
      </w:r>
    </w:p>
    <w:p w:rsidR="007A338B" w:rsidRPr="00704B7E" w:rsidRDefault="007A338B">
      <w:pPr>
        <w:rPr>
          <w:sz w:val="24"/>
          <w:szCs w:val="24"/>
        </w:rPr>
      </w:pPr>
      <w:bookmarkStart w:id="97" w:name="sub_1103"/>
      <w:r w:rsidRPr="00704B7E">
        <w:rPr>
          <w:sz w:val="24"/>
          <w:szCs w:val="24"/>
        </w:rPr>
        <w:t xml:space="preserve">3) в </w:t>
      </w:r>
      <w:hyperlink r:id="rId74" w:history="1">
        <w:r w:rsidRPr="00704B7E">
          <w:rPr>
            <w:rStyle w:val="a4"/>
            <w:rFonts w:cs="Arial"/>
            <w:sz w:val="24"/>
            <w:szCs w:val="24"/>
          </w:rPr>
          <w:t>статье 13.6</w:t>
        </w:r>
      </w:hyperlink>
      <w:r w:rsidRPr="00704B7E">
        <w:rPr>
          <w:sz w:val="24"/>
          <w:szCs w:val="24"/>
        </w:rPr>
        <w:t>:</w:t>
      </w:r>
    </w:p>
    <w:p w:rsidR="007A338B" w:rsidRPr="00704B7E" w:rsidRDefault="007A338B">
      <w:pPr>
        <w:rPr>
          <w:sz w:val="24"/>
          <w:szCs w:val="24"/>
        </w:rPr>
      </w:pPr>
      <w:bookmarkStart w:id="98" w:name="sub_1131"/>
      <w:bookmarkEnd w:id="97"/>
      <w:r w:rsidRPr="00704B7E">
        <w:rPr>
          <w:sz w:val="24"/>
          <w:szCs w:val="24"/>
        </w:rPr>
        <w:t xml:space="preserve">а) </w:t>
      </w:r>
      <w:hyperlink r:id="rId75" w:history="1">
        <w:r w:rsidRPr="00704B7E">
          <w:rPr>
            <w:rStyle w:val="a4"/>
            <w:rFonts w:cs="Arial"/>
            <w:sz w:val="24"/>
            <w:szCs w:val="24"/>
          </w:rPr>
          <w:t>наименование</w:t>
        </w:r>
      </w:hyperlink>
      <w:r w:rsidRPr="00704B7E">
        <w:rPr>
          <w:sz w:val="24"/>
          <w:szCs w:val="24"/>
        </w:rPr>
        <w:t xml:space="preserve"> после слов "средств связи" дополнить словами "или несертифицированных средств кодирования (шифрования)";</w:t>
      </w:r>
    </w:p>
    <w:p w:rsidR="007A338B" w:rsidRPr="00704B7E" w:rsidRDefault="007A338B">
      <w:pPr>
        <w:rPr>
          <w:sz w:val="24"/>
          <w:szCs w:val="24"/>
        </w:rPr>
      </w:pPr>
      <w:bookmarkStart w:id="99" w:name="sub_1132"/>
      <w:bookmarkEnd w:id="98"/>
      <w:r w:rsidRPr="00704B7E">
        <w:rPr>
          <w:sz w:val="24"/>
          <w:szCs w:val="24"/>
        </w:rPr>
        <w:t xml:space="preserve">б) </w:t>
      </w:r>
      <w:hyperlink r:id="rId76" w:history="1">
        <w:r w:rsidRPr="00704B7E">
          <w:rPr>
            <w:rStyle w:val="a4"/>
            <w:rFonts w:cs="Arial"/>
            <w:sz w:val="24"/>
            <w:szCs w:val="24"/>
          </w:rPr>
          <w:t>абзац первый</w:t>
        </w:r>
      </w:hyperlink>
      <w:r w:rsidRPr="00704B7E">
        <w:rPr>
          <w:sz w:val="24"/>
          <w:szCs w:val="24"/>
        </w:rPr>
        <w:t xml:space="preserve"> после слов "средств связи" дополнить словами "или несертифицированных средств кодирования (шифрования) при передаче сообщений в информационно-телекоммуникационной сети "Интернет";</w:t>
      </w:r>
    </w:p>
    <w:p w:rsidR="007A338B" w:rsidRPr="00704B7E" w:rsidRDefault="007A338B">
      <w:pPr>
        <w:rPr>
          <w:sz w:val="24"/>
          <w:szCs w:val="24"/>
        </w:rPr>
      </w:pPr>
      <w:bookmarkStart w:id="100" w:name="sub_1104"/>
      <w:bookmarkEnd w:id="99"/>
      <w:r w:rsidRPr="00704B7E">
        <w:rPr>
          <w:sz w:val="24"/>
          <w:szCs w:val="24"/>
        </w:rPr>
        <w:t xml:space="preserve">4) </w:t>
      </w:r>
      <w:hyperlink r:id="rId77" w:history="1">
        <w:r w:rsidRPr="00704B7E">
          <w:rPr>
            <w:rStyle w:val="a4"/>
            <w:rFonts w:cs="Arial"/>
            <w:sz w:val="24"/>
            <w:szCs w:val="24"/>
          </w:rPr>
          <w:t>статью 13.15</w:t>
        </w:r>
      </w:hyperlink>
      <w:r w:rsidRPr="00704B7E">
        <w:rPr>
          <w:sz w:val="24"/>
          <w:szCs w:val="24"/>
        </w:rPr>
        <w:t xml:space="preserve"> дополнить </w:t>
      </w:r>
      <w:hyperlink r:id="rId78" w:history="1">
        <w:r w:rsidRPr="00704B7E">
          <w:rPr>
            <w:rStyle w:val="a4"/>
            <w:rFonts w:cs="Arial"/>
            <w:sz w:val="24"/>
            <w:szCs w:val="24"/>
          </w:rPr>
          <w:t>частью 7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101" w:name="sub_131507"/>
      <w:bookmarkEnd w:id="100"/>
      <w:r w:rsidRPr="00704B7E">
        <w:rPr>
          <w:sz w:val="24"/>
          <w:szCs w:val="24"/>
        </w:rPr>
        <w:t>"7. Использование средств массовой информации, а также информационно-телекоммуникационных сетей для разглашения сведений, составляющих государственную или иную специально охраняемую законом тайну, -</w:t>
      </w:r>
    </w:p>
    <w:bookmarkEnd w:id="101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влечет наложение административного штрафа на юридических лиц в размере от четырехсот тысяч до одного миллиона рублей.";</w:t>
      </w:r>
    </w:p>
    <w:p w:rsidR="007A338B" w:rsidRPr="00704B7E" w:rsidRDefault="007A338B">
      <w:pPr>
        <w:rPr>
          <w:sz w:val="24"/>
          <w:szCs w:val="24"/>
        </w:rPr>
      </w:pPr>
      <w:bookmarkStart w:id="102" w:name="sub_1105"/>
      <w:r w:rsidRPr="00704B7E">
        <w:rPr>
          <w:sz w:val="24"/>
          <w:szCs w:val="24"/>
        </w:rPr>
        <w:t xml:space="preserve">5) в </w:t>
      </w:r>
      <w:hyperlink r:id="rId79" w:history="1">
        <w:r w:rsidRPr="00704B7E">
          <w:rPr>
            <w:rStyle w:val="a4"/>
            <w:rFonts w:cs="Arial"/>
            <w:sz w:val="24"/>
            <w:szCs w:val="24"/>
          </w:rPr>
          <w:t>статье 13.30</w:t>
        </w:r>
      </w:hyperlink>
      <w:r w:rsidRPr="00704B7E">
        <w:rPr>
          <w:sz w:val="24"/>
          <w:szCs w:val="24"/>
        </w:rPr>
        <w:t>:</w:t>
      </w:r>
    </w:p>
    <w:p w:rsidR="007A338B" w:rsidRPr="00704B7E" w:rsidRDefault="007A338B">
      <w:pPr>
        <w:rPr>
          <w:sz w:val="24"/>
          <w:szCs w:val="24"/>
        </w:rPr>
      </w:pPr>
      <w:bookmarkStart w:id="103" w:name="sub_1151"/>
      <w:bookmarkEnd w:id="102"/>
      <w:r w:rsidRPr="00704B7E">
        <w:rPr>
          <w:sz w:val="24"/>
          <w:szCs w:val="24"/>
        </w:rPr>
        <w:t xml:space="preserve">а) </w:t>
      </w:r>
      <w:hyperlink r:id="rId80" w:history="1">
        <w:r w:rsidRPr="00704B7E">
          <w:rPr>
            <w:rStyle w:val="a4"/>
            <w:rFonts w:cs="Arial"/>
            <w:sz w:val="24"/>
            <w:szCs w:val="24"/>
          </w:rPr>
          <w:t>наименование</w:t>
        </w:r>
      </w:hyperlink>
      <w:r w:rsidRPr="00704B7E">
        <w:rPr>
          <w:sz w:val="24"/>
          <w:szCs w:val="24"/>
        </w:rPr>
        <w:t xml:space="preserve"> дополнить словами ", или несоблюдение оператором связи установленного порядка идентификации абонентов";</w:t>
      </w:r>
    </w:p>
    <w:p w:rsidR="007A338B" w:rsidRPr="00704B7E" w:rsidRDefault="007A338B">
      <w:pPr>
        <w:rPr>
          <w:sz w:val="24"/>
          <w:szCs w:val="24"/>
        </w:rPr>
      </w:pPr>
      <w:bookmarkStart w:id="104" w:name="sub_1152"/>
      <w:bookmarkEnd w:id="103"/>
      <w:r w:rsidRPr="00704B7E">
        <w:rPr>
          <w:sz w:val="24"/>
          <w:szCs w:val="24"/>
        </w:rPr>
        <w:t xml:space="preserve">б) в </w:t>
      </w:r>
      <w:hyperlink r:id="rId81" w:history="1">
        <w:r w:rsidRPr="00704B7E">
          <w:rPr>
            <w:rStyle w:val="a4"/>
            <w:rFonts w:cs="Arial"/>
            <w:sz w:val="24"/>
            <w:szCs w:val="24"/>
          </w:rPr>
          <w:t>абзаце первом</w:t>
        </w:r>
      </w:hyperlink>
      <w:r w:rsidRPr="00704B7E">
        <w:rPr>
          <w:sz w:val="24"/>
          <w:szCs w:val="24"/>
        </w:rPr>
        <w:t xml:space="preserve"> слова "либо непредставление" заменить словами ", либо непредставление", после слов "с абонентом договора," дополнить словами "либо несоблюдение оператором связи установленного порядка идентификации абонентов,";</w:t>
      </w:r>
    </w:p>
    <w:p w:rsidR="007A338B" w:rsidRPr="00704B7E" w:rsidRDefault="007A338B">
      <w:pPr>
        <w:rPr>
          <w:sz w:val="24"/>
          <w:szCs w:val="24"/>
        </w:rPr>
      </w:pPr>
      <w:bookmarkStart w:id="105" w:name="sub_1106"/>
      <w:bookmarkEnd w:id="104"/>
      <w:r w:rsidRPr="00704B7E">
        <w:rPr>
          <w:sz w:val="24"/>
          <w:szCs w:val="24"/>
        </w:rPr>
        <w:t xml:space="preserve">6) в </w:t>
      </w:r>
      <w:hyperlink r:id="rId82" w:history="1">
        <w:r w:rsidRPr="00704B7E">
          <w:rPr>
            <w:rStyle w:val="a4"/>
            <w:rFonts w:cs="Arial"/>
            <w:sz w:val="24"/>
            <w:szCs w:val="24"/>
          </w:rPr>
          <w:t>статье 13.31</w:t>
        </w:r>
      </w:hyperlink>
      <w:r w:rsidRPr="00704B7E">
        <w:rPr>
          <w:sz w:val="24"/>
          <w:szCs w:val="24"/>
        </w:rPr>
        <w:t>:</w:t>
      </w:r>
    </w:p>
    <w:p w:rsidR="007A338B" w:rsidRPr="00704B7E" w:rsidRDefault="007A338B">
      <w:pPr>
        <w:rPr>
          <w:sz w:val="24"/>
          <w:szCs w:val="24"/>
        </w:rPr>
      </w:pPr>
      <w:bookmarkStart w:id="106" w:name="sub_1161"/>
      <w:bookmarkEnd w:id="105"/>
      <w:r w:rsidRPr="00704B7E">
        <w:rPr>
          <w:sz w:val="24"/>
          <w:szCs w:val="24"/>
        </w:rPr>
        <w:t xml:space="preserve">а) в </w:t>
      </w:r>
      <w:hyperlink r:id="rId83" w:history="1">
        <w:r w:rsidRPr="00704B7E">
          <w:rPr>
            <w:rStyle w:val="a4"/>
            <w:rFonts w:cs="Arial"/>
            <w:sz w:val="24"/>
            <w:szCs w:val="24"/>
          </w:rPr>
          <w:t>абзаце втором части 2</w:t>
        </w:r>
      </w:hyperlink>
      <w:r w:rsidRPr="00704B7E">
        <w:rPr>
          <w:sz w:val="24"/>
          <w:szCs w:val="24"/>
        </w:rPr>
        <w:t xml:space="preserve"> слова "от трехсот тысяч до пятисот тысяч рублей" заменить словами "от восьмисот тысяч до одного миллиона рублей";</w:t>
      </w:r>
    </w:p>
    <w:p w:rsidR="007A338B" w:rsidRPr="00704B7E" w:rsidRDefault="007A338B">
      <w:pPr>
        <w:rPr>
          <w:sz w:val="24"/>
          <w:szCs w:val="24"/>
        </w:rPr>
      </w:pPr>
      <w:bookmarkStart w:id="107" w:name="sub_1162"/>
      <w:bookmarkEnd w:id="106"/>
      <w:r w:rsidRPr="00704B7E">
        <w:rPr>
          <w:sz w:val="24"/>
          <w:szCs w:val="24"/>
        </w:rPr>
        <w:t xml:space="preserve">б) дополнить </w:t>
      </w:r>
      <w:hyperlink r:id="rId84" w:history="1">
        <w:r w:rsidRPr="00704B7E">
          <w:rPr>
            <w:rStyle w:val="a4"/>
            <w:rFonts w:cs="Arial"/>
            <w:sz w:val="24"/>
            <w:szCs w:val="24"/>
          </w:rPr>
          <w:t>частью 2.1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108" w:name="sub_133121"/>
      <w:bookmarkEnd w:id="107"/>
      <w:r w:rsidRPr="00704B7E">
        <w:rPr>
          <w:sz w:val="24"/>
          <w:szCs w:val="24"/>
        </w:rPr>
        <w:t>"2.1. Неисполнение организатором распространения информации в сети "Интернет" обязанности предоставлять в федеральный орган исполнительной власти в области обеспечения безопасности информацию, необходимую для декодирования принимаемых, передаваемых, доставляемых и (или) обрабатываемых электронных сообщений, -</w:t>
      </w:r>
    </w:p>
    <w:bookmarkEnd w:id="108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>влечет наложение административного штрафа на граждан в размере от трех тысяч до пяти тысяч рублей; на должностных лиц - от тридцати тысяч до пятидесяти тысяч рублей; на юридических лиц - от восьмисот тысяч до одного миллиона рублей.";</w:t>
      </w:r>
    </w:p>
    <w:p w:rsidR="007A338B" w:rsidRPr="00704B7E" w:rsidRDefault="007A338B">
      <w:pPr>
        <w:rPr>
          <w:sz w:val="24"/>
          <w:szCs w:val="24"/>
        </w:rPr>
      </w:pPr>
      <w:bookmarkStart w:id="109" w:name="sub_1107"/>
      <w:r w:rsidRPr="00704B7E">
        <w:rPr>
          <w:sz w:val="24"/>
          <w:szCs w:val="24"/>
        </w:rPr>
        <w:t xml:space="preserve">7) в </w:t>
      </w:r>
      <w:hyperlink r:id="rId85" w:history="1">
        <w:r w:rsidRPr="00704B7E">
          <w:rPr>
            <w:rStyle w:val="a4"/>
            <w:rFonts w:cs="Arial"/>
            <w:sz w:val="24"/>
            <w:szCs w:val="24"/>
          </w:rPr>
          <w:t>части 1 статьи 15.27.1</w:t>
        </w:r>
      </w:hyperlink>
      <w:r w:rsidRPr="00704B7E">
        <w:rPr>
          <w:sz w:val="24"/>
          <w:szCs w:val="24"/>
        </w:rPr>
        <w:t xml:space="preserve"> слова "279 и 360 Уголовного кодекса Российской Федерации, либо" заменить словами "279, 360 и 361 Уголовного кодекса Российской Федерации, либо для финансирования или иного материального обеспечения лица в целях совершения им хотя бы одного из указанных преступлений, либо";</w:t>
      </w:r>
    </w:p>
    <w:p w:rsidR="007A338B" w:rsidRPr="00704B7E" w:rsidRDefault="007A338B">
      <w:pPr>
        <w:rPr>
          <w:sz w:val="24"/>
          <w:szCs w:val="24"/>
        </w:rPr>
      </w:pPr>
      <w:bookmarkStart w:id="110" w:name="sub_1108"/>
      <w:bookmarkEnd w:id="109"/>
      <w:r w:rsidRPr="00704B7E">
        <w:rPr>
          <w:sz w:val="24"/>
          <w:szCs w:val="24"/>
        </w:rPr>
        <w:t xml:space="preserve">8) в </w:t>
      </w:r>
      <w:hyperlink r:id="rId86" w:history="1">
        <w:r w:rsidRPr="00704B7E">
          <w:rPr>
            <w:rStyle w:val="a4"/>
            <w:rFonts w:cs="Arial"/>
            <w:sz w:val="24"/>
            <w:szCs w:val="24"/>
          </w:rPr>
          <w:t>части 1 статьи 23.1</w:t>
        </w:r>
      </w:hyperlink>
      <w:r w:rsidRPr="00704B7E">
        <w:rPr>
          <w:sz w:val="24"/>
          <w:szCs w:val="24"/>
        </w:rPr>
        <w:t xml:space="preserve"> после слов "статьей 11.7.1" дополнить словами ", частью 2 статьи 11.14.3", слова "частями 2 и 3 статьи 13.31" заменить словами "частями 2 - 3 статьи 13.31";</w:t>
      </w:r>
    </w:p>
    <w:p w:rsidR="007A338B" w:rsidRPr="00704B7E" w:rsidRDefault="007A338B">
      <w:pPr>
        <w:rPr>
          <w:sz w:val="24"/>
          <w:szCs w:val="24"/>
        </w:rPr>
      </w:pPr>
      <w:bookmarkStart w:id="111" w:name="sub_1109"/>
      <w:bookmarkEnd w:id="110"/>
      <w:r w:rsidRPr="00704B7E">
        <w:rPr>
          <w:sz w:val="24"/>
          <w:szCs w:val="24"/>
        </w:rPr>
        <w:t xml:space="preserve">9) в </w:t>
      </w:r>
      <w:hyperlink r:id="rId87" w:history="1">
        <w:r w:rsidRPr="00704B7E">
          <w:rPr>
            <w:rStyle w:val="a4"/>
            <w:rFonts w:cs="Arial"/>
            <w:sz w:val="24"/>
            <w:szCs w:val="24"/>
          </w:rPr>
          <w:t>статье 23.36</w:t>
        </w:r>
      </w:hyperlink>
      <w:r w:rsidRPr="00704B7E">
        <w:rPr>
          <w:sz w:val="24"/>
          <w:szCs w:val="24"/>
        </w:rPr>
        <w:t>:</w:t>
      </w:r>
    </w:p>
    <w:p w:rsidR="007A338B" w:rsidRPr="00704B7E" w:rsidRDefault="007A338B">
      <w:pPr>
        <w:rPr>
          <w:sz w:val="24"/>
          <w:szCs w:val="24"/>
        </w:rPr>
      </w:pPr>
      <w:bookmarkStart w:id="112" w:name="sub_1191"/>
      <w:bookmarkEnd w:id="111"/>
      <w:r w:rsidRPr="00704B7E">
        <w:rPr>
          <w:sz w:val="24"/>
          <w:szCs w:val="24"/>
        </w:rPr>
        <w:t xml:space="preserve">а) в </w:t>
      </w:r>
      <w:hyperlink r:id="rId88" w:history="1">
        <w:r w:rsidRPr="00704B7E">
          <w:rPr>
            <w:rStyle w:val="a4"/>
            <w:rFonts w:cs="Arial"/>
            <w:sz w:val="24"/>
            <w:szCs w:val="24"/>
          </w:rPr>
          <w:t>части 1</w:t>
        </w:r>
      </w:hyperlink>
      <w:r w:rsidRPr="00704B7E">
        <w:rPr>
          <w:sz w:val="24"/>
          <w:szCs w:val="24"/>
        </w:rPr>
        <w:t xml:space="preserve"> слова "статьями 11.14.2, 11.15," заменить словами "статьей 11.14.2, частью 1 статьи 11.14.3, статьей 11.15,";</w:t>
      </w:r>
    </w:p>
    <w:p w:rsidR="007A338B" w:rsidRPr="00704B7E" w:rsidRDefault="007A338B">
      <w:pPr>
        <w:rPr>
          <w:sz w:val="24"/>
          <w:szCs w:val="24"/>
        </w:rPr>
      </w:pPr>
      <w:bookmarkStart w:id="113" w:name="sub_1192"/>
      <w:bookmarkEnd w:id="112"/>
      <w:r w:rsidRPr="00704B7E">
        <w:rPr>
          <w:sz w:val="24"/>
          <w:szCs w:val="24"/>
        </w:rPr>
        <w:t xml:space="preserve">б) в </w:t>
      </w:r>
      <w:hyperlink r:id="rId89" w:history="1">
        <w:r w:rsidRPr="00704B7E">
          <w:rPr>
            <w:rStyle w:val="a4"/>
            <w:rFonts w:cs="Arial"/>
            <w:sz w:val="24"/>
            <w:szCs w:val="24"/>
          </w:rPr>
          <w:t>части 2</w:t>
        </w:r>
      </w:hyperlink>
      <w:r w:rsidRPr="00704B7E">
        <w:rPr>
          <w:sz w:val="24"/>
          <w:szCs w:val="24"/>
        </w:rPr>
        <w:t>:</w:t>
      </w:r>
    </w:p>
    <w:bookmarkEnd w:id="113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fldChar w:fldCharType="begin"/>
      </w:r>
      <w:r w:rsidRPr="00704B7E">
        <w:rPr>
          <w:sz w:val="24"/>
          <w:szCs w:val="24"/>
        </w:rPr>
        <w:instrText>HYPERLINK "http://ivo.garant.ru/document?id=12025267&amp;sub=2336021"</w:instrText>
      </w:r>
      <w:r w:rsidR="00704B7E" w:rsidRPr="00704B7E">
        <w:rPr>
          <w:sz w:val="24"/>
          <w:szCs w:val="24"/>
        </w:rPr>
      </w:r>
      <w:r w:rsidRPr="00704B7E">
        <w:rPr>
          <w:sz w:val="24"/>
          <w:szCs w:val="24"/>
        </w:rPr>
        <w:fldChar w:fldCharType="separate"/>
      </w:r>
      <w:r w:rsidRPr="00704B7E">
        <w:rPr>
          <w:rStyle w:val="a4"/>
          <w:rFonts w:cs="Arial"/>
          <w:sz w:val="24"/>
          <w:szCs w:val="24"/>
        </w:rPr>
        <w:t>пункт 1</w:t>
      </w:r>
      <w:r w:rsidRPr="00704B7E">
        <w:rPr>
          <w:sz w:val="24"/>
          <w:szCs w:val="24"/>
        </w:rPr>
        <w:fldChar w:fldCharType="end"/>
      </w:r>
      <w:r w:rsidRPr="00704B7E">
        <w:rPr>
          <w:sz w:val="24"/>
          <w:szCs w:val="24"/>
        </w:rPr>
        <w:t xml:space="preserve"> после цифр "11.14.2," дополнить словами "частью 1 статьи 11.14.3, статьями";</w:t>
      </w:r>
    </w:p>
    <w:bookmarkStart w:id="114" w:name="sub_119202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fldChar w:fldCharType="begin"/>
      </w:r>
      <w:r w:rsidRPr="00704B7E">
        <w:rPr>
          <w:sz w:val="24"/>
          <w:szCs w:val="24"/>
        </w:rPr>
        <w:instrText>HYPERLINK "http://ivo.garant.ru/document?id=12025267&amp;sub=2336022"</w:instrText>
      </w:r>
      <w:r w:rsidR="00704B7E" w:rsidRPr="00704B7E">
        <w:rPr>
          <w:sz w:val="24"/>
          <w:szCs w:val="24"/>
        </w:rPr>
      </w:r>
      <w:r w:rsidRPr="00704B7E">
        <w:rPr>
          <w:sz w:val="24"/>
          <w:szCs w:val="24"/>
        </w:rPr>
        <w:fldChar w:fldCharType="separate"/>
      </w:r>
      <w:r w:rsidRPr="00704B7E">
        <w:rPr>
          <w:rStyle w:val="a4"/>
          <w:rFonts w:cs="Arial"/>
          <w:sz w:val="24"/>
          <w:szCs w:val="24"/>
        </w:rPr>
        <w:t>пункт 2</w:t>
      </w:r>
      <w:r w:rsidRPr="00704B7E">
        <w:rPr>
          <w:sz w:val="24"/>
          <w:szCs w:val="24"/>
        </w:rPr>
        <w:fldChar w:fldCharType="end"/>
      </w:r>
      <w:r w:rsidRPr="00704B7E">
        <w:rPr>
          <w:sz w:val="24"/>
          <w:szCs w:val="24"/>
        </w:rPr>
        <w:t xml:space="preserve"> после слов "частью 2 статьи 11.14," дополнить словами "частью 1 статьи 11.14.3,";</w:t>
      </w:r>
    </w:p>
    <w:bookmarkStart w:id="115" w:name="sub_119203"/>
    <w:bookmarkEnd w:id="114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fldChar w:fldCharType="begin"/>
      </w:r>
      <w:r w:rsidRPr="00704B7E">
        <w:rPr>
          <w:sz w:val="24"/>
          <w:szCs w:val="24"/>
        </w:rPr>
        <w:instrText>HYPERLINK "http://ivo.garant.ru/document?id=12025267&amp;sub=2336023"</w:instrText>
      </w:r>
      <w:r w:rsidR="00704B7E" w:rsidRPr="00704B7E">
        <w:rPr>
          <w:sz w:val="24"/>
          <w:szCs w:val="24"/>
        </w:rPr>
      </w:r>
      <w:r w:rsidRPr="00704B7E">
        <w:rPr>
          <w:sz w:val="24"/>
          <w:szCs w:val="24"/>
        </w:rPr>
        <w:fldChar w:fldCharType="separate"/>
      </w:r>
      <w:r w:rsidRPr="00704B7E">
        <w:rPr>
          <w:rStyle w:val="a4"/>
          <w:rFonts w:cs="Arial"/>
          <w:sz w:val="24"/>
          <w:szCs w:val="24"/>
        </w:rPr>
        <w:t>пункт 3</w:t>
      </w:r>
      <w:r w:rsidRPr="00704B7E">
        <w:rPr>
          <w:sz w:val="24"/>
          <w:szCs w:val="24"/>
        </w:rPr>
        <w:fldChar w:fldCharType="end"/>
      </w:r>
      <w:r w:rsidRPr="00704B7E">
        <w:rPr>
          <w:sz w:val="24"/>
          <w:szCs w:val="24"/>
        </w:rPr>
        <w:t xml:space="preserve"> после слов "частью 2 статьи 11.14," дополнить словами "частью 1 статьи 11.14.3,";</w:t>
      </w:r>
    </w:p>
    <w:bookmarkStart w:id="116" w:name="sub_119204"/>
    <w:bookmarkEnd w:id="115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fldChar w:fldCharType="begin"/>
      </w:r>
      <w:r w:rsidRPr="00704B7E">
        <w:rPr>
          <w:sz w:val="24"/>
          <w:szCs w:val="24"/>
        </w:rPr>
        <w:instrText>HYPERLINK "http://ivo.garant.ru/document?id=12025267&amp;sub=2336024"</w:instrText>
      </w:r>
      <w:r w:rsidR="00704B7E" w:rsidRPr="00704B7E">
        <w:rPr>
          <w:sz w:val="24"/>
          <w:szCs w:val="24"/>
        </w:rPr>
      </w:r>
      <w:r w:rsidRPr="00704B7E">
        <w:rPr>
          <w:sz w:val="24"/>
          <w:szCs w:val="24"/>
        </w:rPr>
        <w:fldChar w:fldCharType="separate"/>
      </w:r>
      <w:r w:rsidRPr="00704B7E">
        <w:rPr>
          <w:rStyle w:val="a4"/>
          <w:rFonts w:cs="Arial"/>
          <w:sz w:val="24"/>
          <w:szCs w:val="24"/>
        </w:rPr>
        <w:t>пункт 4</w:t>
      </w:r>
      <w:r w:rsidRPr="00704B7E">
        <w:rPr>
          <w:sz w:val="24"/>
          <w:szCs w:val="24"/>
        </w:rPr>
        <w:fldChar w:fldCharType="end"/>
      </w:r>
      <w:r w:rsidRPr="00704B7E">
        <w:rPr>
          <w:sz w:val="24"/>
          <w:szCs w:val="24"/>
        </w:rPr>
        <w:t xml:space="preserve"> после слов "частью 3 статьи 11.14," дополнить словами "частью 1 статьи 11.14.3,";</w:t>
      </w:r>
    </w:p>
    <w:p w:rsidR="007A338B" w:rsidRPr="00704B7E" w:rsidRDefault="007A338B">
      <w:pPr>
        <w:rPr>
          <w:sz w:val="24"/>
          <w:szCs w:val="24"/>
        </w:rPr>
      </w:pPr>
      <w:bookmarkStart w:id="117" w:name="sub_1010"/>
      <w:bookmarkEnd w:id="116"/>
      <w:r w:rsidRPr="00704B7E">
        <w:rPr>
          <w:sz w:val="24"/>
          <w:szCs w:val="24"/>
        </w:rPr>
        <w:t xml:space="preserve">10) в </w:t>
      </w:r>
      <w:hyperlink r:id="rId90" w:history="1">
        <w:r w:rsidRPr="00704B7E">
          <w:rPr>
            <w:rStyle w:val="a4"/>
            <w:rFonts w:cs="Arial"/>
            <w:sz w:val="24"/>
            <w:szCs w:val="24"/>
          </w:rPr>
          <w:t>части 2 статьи 28.3</w:t>
        </w:r>
      </w:hyperlink>
      <w:r w:rsidRPr="00704B7E">
        <w:rPr>
          <w:sz w:val="24"/>
          <w:szCs w:val="24"/>
        </w:rPr>
        <w:t>:</w:t>
      </w:r>
    </w:p>
    <w:p w:rsidR="007A338B" w:rsidRPr="00704B7E" w:rsidRDefault="007A338B">
      <w:pPr>
        <w:rPr>
          <w:sz w:val="24"/>
          <w:szCs w:val="24"/>
        </w:rPr>
      </w:pPr>
      <w:bookmarkStart w:id="118" w:name="sub_10101"/>
      <w:bookmarkEnd w:id="117"/>
      <w:r w:rsidRPr="00704B7E">
        <w:rPr>
          <w:sz w:val="24"/>
          <w:szCs w:val="24"/>
        </w:rPr>
        <w:t xml:space="preserve">а) </w:t>
      </w:r>
      <w:hyperlink r:id="rId91" w:history="1">
        <w:r w:rsidRPr="00704B7E">
          <w:rPr>
            <w:rStyle w:val="a4"/>
            <w:rFonts w:cs="Arial"/>
            <w:sz w:val="24"/>
            <w:szCs w:val="24"/>
          </w:rPr>
          <w:t>пункт 1</w:t>
        </w:r>
      </w:hyperlink>
      <w:r w:rsidRPr="00704B7E">
        <w:rPr>
          <w:sz w:val="24"/>
          <w:szCs w:val="24"/>
        </w:rPr>
        <w:t xml:space="preserve"> после цифр "5.22," дополнить цифрами "5.26,";</w:t>
      </w:r>
    </w:p>
    <w:p w:rsidR="007A338B" w:rsidRPr="00704B7E" w:rsidRDefault="007A338B">
      <w:pPr>
        <w:rPr>
          <w:sz w:val="24"/>
          <w:szCs w:val="24"/>
        </w:rPr>
      </w:pPr>
      <w:bookmarkStart w:id="119" w:name="sub_10102"/>
      <w:bookmarkEnd w:id="118"/>
      <w:r w:rsidRPr="00704B7E">
        <w:rPr>
          <w:sz w:val="24"/>
          <w:szCs w:val="24"/>
        </w:rPr>
        <w:t xml:space="preserve">б) </w:t>
      </w:r>
      <w:hyperlink r:id="rId92" w:history="1">
        <w:r w:rsidRPr="00704B7E">
          <w:rPr>
            <w:rStyle w:val="a4"/>
            <w:rFonts w:cs="Arial"/>
            <w:sz w:val="24"/>
            <w:szCs w:val="24"/>
          </w:rPr>
          <w:t>пункт 44</w:t>
        </w:r>
      </w:hyperlink>
      <w:r w:rsidRPr="00704B7E">
        <w:rPr>
          <w:sz w:val="24"/>
          <w:szCs w:val="24"/>
        </w:rPr>
        <w:t xml:space="preserve"> после слов "статьей 11.7.1," дополнить словами "частью 2 статьи 11.14.3,";</w:t>
      </w:r>
    </w:p>
    <w:p w:rsidR="007A338B" w:rsidRPr="00704B7E" w:rsidRDefault="007A338B">
      <w:pPr>
        <w:rPr>
          <w:sz w:val="24"/>
          <w:szCs w:val="24"/>
        </w:rPr>
      </w:pPr>
      <w:bookmarkStart w:id="120" w:name="sub_10103"/>
      <w:bookmarkEnd w:id="119"/>
      <w:r w:rsidRPr="00704B7E">
        <w:rPr>
          <w:sz w:val="24"/>
          <w:szCs w:val="24"/>
        </w:rPr>
        <w:t xml:space="preserve">в) в </w:t>
      </w:r>
      <w:hyperlink r:id="rId93" w:history="1">
        <w:r w:rsidRPr="00704B7E">
          <w:rPr>
            <w:rStyle w:val="a4"/>
            <w:rFonts w:cs="Arial"/>
            <w:sz w:val="24"/>
            <w:szCs w:val="24"/>
          </w:rPr>
          <w:t>пункте 56</w:t>
        </w:r>
      </w:hyperlink>
      <w:r w:rsidRPr="00704B7E">
        <w:rPr>
          <w:sz w:val="24"/>
          <w:szCs w:val="24"/>
        </w:rPr>
        <w:t xml:space="preserve"> слова "частями 2 и 3 статьи 13.31" заменить словами "частями 2 - 3 статьи 13.31".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121" w:name="sub_12"/>
      <w:bookmarkEnd w:id="120"/>
      <w:r w:rsidRPr="00704B7E">
        <w:rPr>
          <w:rStyle w:val="a3"/>
          <w:bCs/>
          <w:sz w:val="24"/>
          <w:szCs w:val="24"/>
        </w:rPr>
        <w:t>Статья 12</w:t>
      </w:r>
    </w:p>
    <w:bookmarkEnd w:id="121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 xml:space="preserve">Внести в </w:t>
      </w:r>
      <w:hyperlink r:id="rId94" w:history="1">
        <w:r w:rsidRPr="00704B7E">
          <w:rPr>
            <w:rStyle w:val="a4"/>
            <w:rFonts w:cs="Arial"/>
            <w:sz w:val="24"/>
            <w:szCs w:val="24"/>
          </w:rPr>
          <w:t>Федеральный закон</w:t>
        </w:r>
      </w:hyperlink>
      <w:r w:rsidRPr="00704B7E">
        <w:rPr>
          <w:sz w:val="24"/>
          <w:szCs w:val="24"/>
        </w:rPr>
        <w:t xml:space="preserve"> от 30 июня 2003 года N 87-ФЗ "О </w:t>
      </w:r>
      <w:r w:rsidRPr="00704B7E">
        <w:rPr>
          <w:sz w:val="24"/>
          <w:szCs w:val="24"/>
        </w:rPr>
        <w:lastRenderedPageBreak/>
        <w:t>транспортно-экспедиционной деятельности" (Собрание законодательства Российской Федерации, 2003, N 27, ст. 2701) следующие изменения:</w:t>
      </w:r>
    </w:p>
    <w:p w:rsidR="007A338B" w:rsidRPr="00704B7E" w:rsidRDefault="007A338B">
      <w:pPr>
        <w:rPr>
          <w:sz w:val="24"/>
          <w:szCs w:val="24"/>
        </w:rPr>
      </w:pPr>
      <w:bookmarkStart w:id="122" w:name="sub_1201"/>
      <w:r w:rsidRPr="00704B7E">
        <w:rPr>
          <w:sz w:val="24"/>
          <w:szCs w:val="24"/>
        </w:rPr>
        <w:t xml:space="preserve">1) </w:t>
      </w:r>
      <w:hyperlink r:id="rId95" w:history="1">
        <w:r w:rsidRPr="00704B7E">
          <w:rPr>
            <w:rStyle w:val="a4"/>
            <w:rFonts w:cs="Arial"/>
            <w:sz w:val="24"/>
            <w:szCs w:val="24"/>
          </w:rPr>
          <w:t>пункт 5 статьи 3</w:t>
        </w:r>
      </w:hyperlink>
      <w:r w:rsidRPr="00704B7E">
        <w:rPr>
          <w:sz w:val="24"/>
          <w:szCs w:val="24"/>
        </w:rPr>
        <w:t xml:space="preserve"> признать утратившим силу;</w:t>
      </w:r>
    </w:p>
    <w:p w:rsidR="007A338B" w:rsidRPr="00704B7E" w:rsidRDefault="007A338B">
      <w:pPr>
        <w:rPr>
          <w:sz w:val="24"/>
          <w:szCs w:val="24"/>
        </w:rPr>
      </w:pPr>
      <w:bookmarkStart w:id="123" w:name="sub_1202"/>
      <w:bookmarkEnd w:id="122"/>
      <w:r w:rsidRPr="00704B7E">
        <w:rPr>
          <w:sz w:val="24"/>
          <w:szCs w:val="24"/>
        </w:rPr>
        <w:t xml:space="preserve">2) в </w:t>
      </w:r>
      <w:hyperlink r:id="rId96" w:history="1">
        <w:r w:rsidRPr="00704B7E">
          <w:rPr>
            <w:rStyle w:val="a4"/>
            <w:rFonts w:cs="Arial"/>
            <w:sz w:val="24"/>
            <w:szCs w:val="24"/>
          </w:rPr>
          <w:t>статье 4</w:t>
        </w:r>
      </w:hyperlink>
      <w:r w:rsidRPr="00704B7E">
        <w:rPr>
          <w:sz w:val="24"/>
          <w:szCs w:val="24"/>
        </w:rPr>
        <w:t>:</w:t>
      </w:r>
    </w:p>
    <w:p w:rsidR="007A338B" w:rsidRPr="00704B7E" w:rsidRDefault="007A338B">
      <w:pPr>
        <w:rPr>
          <w:sz w:val="24"/>
          <w:szCs w:val="24"/>
        </w:rPr>
      </w:pPr>
      <w:bookmarkStart w:id="124" w:name="sub_1221"/>
      <w:bookmarkEnd w:id="123"/>
      <w:r w:rsidRPr="00704B7E">
        <w:rPr>
          <w:sz w:val="24"/>
          <w:szCs w:val="24"/>
        </w:rPr>
        <w:t xml:space="preserve">а) </w:t>
      </w:r>
      <w:hyperlink r:id="rId97" w:history="1">
        <w:r w:rsidRPr="00704B7E">
          <w:rPr>
            <w:rStyle w:val="a4"/>
            <w:rFonts w:cs="Arial"/>
            <w:sz w:val="24"/>
            <w:szCs w:val="24"/>
          </w:rPr>
          <w:t>пункт 1</w:t>
        </w:r>
      </w:hyperlink>
      <w:r w:rsidRPr="00704B7E">
        <w:rPr>
          <w:sz w:val="24"/>
          <w:szCs w:val="24"/>
        </w:rPr>
        <w:t xml:space="preserve"> изложить в следующей редакции:</w:t>
      </w:r>
    </w:p>
    <w:p w:rsidR="007A338B" w:rsidRPr="00704B7E" w:rsidRDefault="007A338B">
      <w:pPr>
        <w:rPr>
          <w:sz w:val="24"/>
          <w:szCs w:val="24"/>
        </w:rPr>
      </w:pPr>
      <w:bookmarkStart w:id="125" w:name="sub_401"/>
      <w:bookmarkEnd w:id="124"/>
      <w:r w:rsidRPr="00704B7E">
        <w:rPr>
          <w:sz w:val="24"/>
          <w:szCs w:val="24"/>
        </w:rPr>
        <w:t>"1. Экспедитор обязан оказывать услуги в соответствии с договором транспортной экспедиции. При заключении договора транспортной экспедиции экспедитор обязан проверить достоверность предоставляемой клиентом необходимой информации (данных о физическом лице или сведений о юридическом лице, выступающих стороной договора транспортной экспедиции), после чего отразить ее в договоре. Внесение в договор транспортной экспедиции такой информации без проверки ее достоверности не допускается.";</w:t>
      </w:r>
    </w:p>
    <w:p w:rsidR="007A338B" w:rsidRPr="00704B7E" w:rsidRDefault="007A338B">
      <w:pPr>
        <w:rPr>
          <w:sz w:val="24"/>
          <w:szCs w:val="24"/>
        </w:rPr>
      </w:pPr>
      <w:bookmarkStart w:id="126" w:name="sub_1222"/>
      <w:bookmarkEnd w:id="125"/>
      <w:r w:rsidRPr="00704B7E">
        <w:rPr>
          <w:sz w:val="24"/>
          <w:szCs w:val="24"/>
        </w:rPr>
        <w:t xml:space="preserve">б) </w:t>
      </w:r>
      <w:hyperlink r:id="rId98" w:history="1">
        <w:r w:rsidRPr="00704B7E">
          <w:rPr>
            <w:rStyle w:val="a4"/>
            <w:rFonts w:cs="Arial"/>
            <w:sz w:val="24"/>
            <w:szCs w:val="24"/>
          </w:rPr>
          <w:t>пункт 4</w:t>
        </w:r>
      </w:hyperlink>
      <w:r w:rsidRPr="00704B7E">
        <w:rPr>
          <w:sz w:val="24"/>
          <w:szCs w:val="24"/>
        </w:rPr>
        <w:t xml:space="preserve"> изложить в следующей редакции:</w:t>
      </w:r>
    </w:p>
    <w:p w:rsidR="007A338B" w:rsidRPr="00704B7E" w:rsidRDefault="007A338B">
      <w:pPr>
        <w:rPr>
          <w:sz w:val="24"/>
          <w:szCs w:val="24"/>
        </w:rPr>
      </w:pPr>
      <w:bookmarkStart w:id="127" w:name="sub_404"/>
      <w:bookmarkEnd w:id="126"/>
      <w:r w:rsidRPr="00704B7E">
        <w:rPr>
          <w:sz w:val="24"/>
          <w:szCs w:val="24"/>
        </w:rPr>
        <w:t>"4. При приеме груза экспедитор обязан проверить достоверность представленных клиентом необходимых документов, а также информации о свойствах груза, об условиях его перевозки и иной информации, необходимой для исполнения экспедитором обязанностей, предусмотренных договором транспортной экспедиции, после чего выдать клиенту экспедиторский документ и представить клиенту оригиналы договоров, заключенных экспедитором в соответствии с договором транспортной экспедиции от имени клиента на основании выданной им доверенности.";</w:t>
      </w:r>
    </w:p>
    <w:p w:rsidR="007A338B" w:rsidRPr="00704B7E" w:rsidRDefault="007A338B">
      <w:pPr>
        <w:rPr>
          <w:sz w:val="24"/>
          <w:szCs w:val="24"/>
        </w:rPr>
      </w:pPr>
      <w:bookmarkStart w:id="128" w:name="sub_1203"/>
      <w:bookmarkEnd w:id="127"/>
      <w:r w:rsidRPr="00704B7E">
        <w:rPr>
          <w:sz w:val="24"/>
          <w:szCs w:val="24"/>
        </w:rPr>
        <w:t xml:space="preserve">3) в </w:t>
      </w:r>
      <w:hyperlink r:id="rId99" w:history="1">
        <w:r w:rsidRPr="00704B7E">
          <w:rPr>
            <w:rStyle w:val="a4"/>
            <w:rFonts w:cs="Arial"/>
            <w:sz w:val="24"/>
            <w:szCs w:val="24"/>
          </w:rPr>
          <w:t>пункте 1 статьи 6</w:t>
        </w:r>
      </w:hyperlink>
      <w:r w:rsidRPr="00704B7E">
        <w:rPr>
          <w:sz w:val="24"/>
          <w:szCs w:val="24"/>
        </w:rPr>
        <w:t xml:space="preserve"> слова "Российской Федерации и настоящим Федеральным законом" заменить словами "Российской Федерации, настоящим Федеральным законом и иными федеральными законами".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129" w:name="sub_13"/>
      <w:bookmarkEnd w:id="128"/>
      <w:r w:rsidRPr="00704B7E">
        <w:rPr>
          <w:rStyle w:val="a3"/>
          <w:bCs/>
          <w:sz w:val="24"/>
          <w:szCs w:val="24"/>
        </w:rPr>
        <w:t>Статья 13</w:t>
      </w:r>
    </w:p>
    <w:bookmarkEnd w:id="129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 xml:space="preserve">Внести в </w:t>
      </w:r>
      <w:hyperlink r:id="rId100" w:history="1">
        <w:r w:rsidRPr="00704B7E">
          <w:rPr>
            <w:rStyle w:val="a4"/>
            <w:rFonts w:cs="Arial"/>
            <w:sz w:val="24"/>
            <w:szCs w:val="24"/>
          </w:rPr>
          <w:t>Федеральный закон</w:t>
        </w:r>
      </w:hyperlink>
      <w:r w:rsidRPr="00704B7E">
        <w:rPr>
          <w:sz w:val="24"/>
          <w:szCs w:val="24"/>
        </w:rPr>
        <w:t xml:space="preserve"> от 7 июля 2003 года N 126-ФЗ "О связи" (Собрание законодательства Российской Федерации, 2003, N 28, ст. 2895; 2006, N 31, ст. 3452; 2007, N 7, ст. 835; 2010, N 7, ст. 705; N 31, ст. 4190; 2012, N 31, ст. 4328; N 53, ст. 7578; 2013, N 48, ст. 6162; 2014, N 19, ст. 2302; N 30, ст. 4273; N 49, ст. 6928; 2015, N 29, ст. 4383; 2016, N 15, ст. 2066) следующие изменения:</w:t>
      </w:r>
    </w:p>
    <w:p w:rsidR="007A338B" w:rsidRPr="00704B7E" w:rsidRDefault="007A338B">
      <w:pPr>
        <w:rPr>
          <w:sz w:val="24"/>
          <w:szCs w:val="24"/>
        </w:rPr>
      </w:pPr>
      <w:bookmarkStart w:id="130" w:name="sub_131"/>
      <w:r w:rsidRPr="00704B7E">
        <w:rPr>
          <w:sz w:val="24"/>
          <w:szCs w:val="24"/>
        </w:rPr>
        <w:t xml:space="preserve">1) </w:t>
      </w:r>
      <w:hyperlink r:id="rId101" w:history="1">
        <w:r w:rsidRPr="00704B7E">
          <w:rPr>
            <w:rStyle w:val="a4"/>
            <w:rFonts w:cs="Arial"/>
            <w:sz w:val="24"/>
            <w:szCs w:val="24"/>
          </w:rPr>
          <w:t>пункт 1 статьи 46</w:t>
        </w:r>
      </w:hyperlink>
      <w:r w:rsidRPr="00704B7E">
        <w:rPr>
          <w:sz w:val="24"/>
          <w:szCs w:val="24"/>
        </w:rPr>
        <w:t xml:space="preserve"> дополнить </w:t>
      </w:r>
      <w:hyperlink r:id="rId102" w:history="1">
        <w:r w:rsidRPr="00704B7E">
          <w:rPr>
            <w:rStyle w:val="a4"/>
            <w:rFonts w:cs="Arial"/>
            <w:sz w:val="24"/>
            <w:szCs w:val="24"/>
          </w:rPr>
          <w:t>абзацем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131" w:name="sub_4612"/>
      <w:bookmarkEnd w:id="130"/>
      <w:r w:rsidRPr="00704B7E">
        <w:rPr>
          <w:sz w:val="24"/>
          <w:szCs w:val="24"/>
        </w:rPr>
        <w:t>"прекратить при поступлении соответствующего запроса от органа, осуществляющего оперативно-розыскную деятельность, оказание услуг связи в случае неподтверждения в течение пятнадцати суток соответствия персональных данных фактических пользователей сведениям, заявленным в абонентских договорах.";</w:t>
      </w:r>
    </w:p>
    <w:p w:rsidR="007A338B" w:rsidRPr="00704B7E" w:rsidRDefault="007A338B">
      <w:pPr>
        <w:rPr>
          <w:sz w:val="24"/>
          <w:szCs w:val="24"/>
        </w:rPr>
      </w:pPr>
      <w:bookmarkStart w:id="132" w:name="sub_132"/>
      <w:bookmarkEnd w:id="131"/>
      <w:r w:rsidRPr="00704B7E">
        <w:rPr>
          <w:sz w:val="24"/>
          <w:szCs w:val="24"/>
        </w:rPr>
        <w:t xml:space="preserve">2) в </w:t>
      </w:r>
      <w:hyperlink r:id="rId103" w:history="1">
        <w:r w:rsidRPr="00704B7E">
          <w:rPr>
            <w:rStyle w:val="a4"/>
            <w:rFonts w:cs="Arial"/>
            <w:sz w:val="24"/>
            <w:szCs w:val="24"/>
          </w:rPr>
          <w:t>статье 64</w:t>
        </w:r>
      </w:hyperlink>
      <w:r w:rsidRPr="00704B7E">
        <w:rPr>
          <w:sz w:val="24"/>
          <w:szCs w:val="24"/>
        </w:rPr>
        <w:t>:</w:t>
      </w:r>
    </w:p>
    <w:p w:rsidR="007A338B" w:rsidRPr="00704B7E" w:rsidRDefault="007A338B">
      <w:pPr>
        <w:rPr>
          <w:sz w:val="24"/>
          <w:szCs w:val="24"/>
        </w:rPr>
      </w:pPr>
      <w:bookmarkStart w:id="133" w:name="sub_133"/>
      <w:bookmarkEnd w:id="132"/>
      <w:r w:rsidRPr="00704B7E">
        <w:rPr>
          <w:sz w:val="24"/>
          <w:szCs w:val="24"/>
        </w:rPr>
        <w:t xml:space="preserve">а) </w:t>
      </w:r>
      <w:hyperlink r:id="rId104" w:history="1">
        <w:r w:rsidRPr="00704B7E">
          <w:rPr>
            <w:rStyle w:val="a4"/>
            <w:rFonts w:cs="Arial"/>
            <w:sz w:val="24"/>
            <w:szCs w:val="24"/>
          </w:rPr>
          <w:t>пункт 1</w:t>
        </w:r>
      </w:hyperlink>
      <w:r w:rsidRPr="00704B7E">
        <w:rPr>
          <w:sz w:val="24"/>
          <w:szCs w:val="24"/>
        </w:rPr>
        <w:t xml:space="preserve"> изложить в следующей редакции:</w:t>
      </w:r>
    </w:p>
    <w:p w:rsidR="007A338B" w:rsidRPr="00704B7E" w:rsidRDefault="007A338B">
      <w:pPr>
        <w:rPr>
          <w:sz w:val="24"/>
          <w:szCs w:val="24"/>
        </w:rPr>
      </w:pPr>
      <w:bookmarkStart w:id="134" w:name="sub_209"/>
      <w:bookmarkEnd w:id="133"/>
      <w:r w:rsidRPr="00704B7E">
        <w:rPr>
          <w:sz w:val="24"/>
          <w:szCs w:val="24"/>
        </w:rPr>
        <w:t>"1. Операторы связи обязаны хранить на территории Российской Федерации:</w:t>
      </w:r>
    </w:p>
    <w:p w:rsidR="007A338B" w:rsidRPr="00704B7E" w:rsidRDefault="007A338B">
      <w:pPr>
        <w:rPr>
          <w:sz w:val="24"/>
          <w:szCs w:val="24"/>
        </w:rPr>
      </w:pPr>
      <w:bookmarkStart w:id="135" w:name="sub_6411"/>
      <w:bookmarkEnd w:id="134"/>
      <w:r w:rsidRPr="00704B7E">
        <w:rPr>
          <w:sz w:val="24"/>
          <w:szCs w:val="24"/>
        </w:rPr>
        <w:t>1) информацию о фактах приема, передачи, доставки и (или) обработки голосовой информации, текстовых сообщений, изображений, звуков, видео- или иных сообщений пользователей услугами связи - в течение трех лет с момента окончания осуществления таких действий;</w:t>
      </w:r>
    </w:p>
    <w:p w:rsidR="007A338B" w:rsidRPr="00704B7E" w:rsidRDefault="007A338B">
      <w:pPr>
        <w:pStyle w:val="afa"/>
        <w:rPr>
          <w:color w:val="000000"/>
          <w:sz w:val="24"/>
          <w:szCs w:val="24"/>
        </w:rPr>
      </w:pPr>
      <w:bookmarkStart w:id="136" w:name="sub_6412"/>
      <w:bookmarkEnd w:id="135"/>
      <w:r w:rsidRPr="00704B7E">
        <w:rPr>
          <w:color w:val="000000"/>
          <w:sz w:val="24"/>
          <w:szCs w:val="24"/>
        </w:rPr>
        <w:t>ГАРАНТ:</w:t>
      </w:r>
    </w:p>
    <w:bookmarkEnd w:id="136"/>
    <w:p w:rsidR="007A338B" w:rsidRPr="00704B7E" w:rsidRDefault="007A338B">
      <w:pPr>
        <w:pStyle w:val="afa"/>
        <w:rPr>
          <w:sz w:val="24"/>
          <w:szCs w:val="24"/>
        </w:rPr>
      </w:pPr>
      <w:r w:rsidRPr="00704B7E">
        <w:rPr>
          <w:sz w:val="24"/>
          <w:szCs w:val="24"/>
        </w:rPr>
        <w:t xml:space="preserve">Абзац четвертый подпункта "а" пункта 2 статьи 13 настоящего Федерального закона </w:t>
      </w:r>
      <w:hyperlink w:anchor="sub_192" w:history="1">
        <w:r w:rsidRPr="00704B7E">
          <w:rPr>
            <w:rStyle w:val="a4"/>
            <w:rFonts w:cs="Arial"/>
            <w:sz w:val="24"/>
            <w:szCs w:val="24"/>
          </w:rPr>
          <w:t>вступает в силу</w:t>
        </w:r>
      </w:hyperlink>
      <w:r w:rsidRPr="00704B7E">
        <w:rPr>
          <w:sz w:val="24"/>
          <w:szCs w:val="24"/>
        </w:rPr>
        <w:t xml:space="preserve"> с 1 июля 2018 г.</w:t>
      </w:r>
    </w:p>
    <w:p w:rsidR="007A338B" w:rsidRPr="00704B7E" w:rsidRDefault="007A338B">
      <w:pPr>
        <w:ind w:firstLine="698"/>
        <w:rPr>
          <w:rStyle w:val="aff7"/>
          <w:rFonts w:cs="Arial"/>
          <w:sz w:val="24"/>
          <w:szCs w:val="24"/>
        </w:rPr>
      </w:pPr>
      <w:r w:rsidRPr="00704B7E">
        <w:rPr>
          <w:rStyle w:val="aff7"/>
          <w:rFonts w:cs="Arial"/>
          <w:sz w:val="24"/>
          <w:szCs w:val="24"/>
        </w:rPr>
        <w:t>2) текстовые сообщения пользователей услугами связи, голосовую информацию, изображения, звуки, видео-, иные сообщения пользователей услугами связи - до шести месяцев с момента окончания их приема, передачи, доставки и (или) обработки. Порядок, сроки и объем хранения указанной в настоящем подпункте информации устанавливаются Правительством Российской Федерации.";</w:t>
      </w:r>
    </w:p>
    <w:p w:rsidR="007A338B" w:rsidRPr="00704B7E" w:rsidRDefault="007A338B">
      <w:pPr>
        <w:rPr>
          <w:sz w:val="24"/>
          <w:szCs w:val="24"/>
        </w:rPr>
      </w:pPr>
      <w:bookmarkStart w:id="137" w:name="sub_1340"/>
      <w:r w:rsidRPr="00704B7E">
        <w:rPr>
          <w:sz w:val="24"/>
          <w:szCs w:val="24"/>
        </w:rPr>
        <w:t xml:space="preserve">б) дополнить </w:t>
      </w:r>
      <w:hyperlink r:id="rId105" w:history="1">
        <w:r w:rsidRPr="00704B7E">
          <w:rPr>
            <w:rStyle w:val="a4"/>
            <w:rFonts w:cs="Arial"/>
            <w:sz w:val="24"/>
            <w:szCs w:val="24"/>
          </w:rPr>
          <w:t>пунктом 1.1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138" w:name="sub_64011"/>
      <w:bookmarkEnd w:id="137"/>
      <w:r w:rsidRPr="00704B7E">
        <w:rPr>
          <w:sz w:val="24"/>
          <w:szCs w:val="24"/>
        </w:rPr>
        <w:t>"1.1. Операторы связи обязаны предоставлять уполномоченным государственным органам, осуществляющим оперативно-розыскную деятельность или обеспечение безопасности Российской Федерации, указанную информацию, информацию о пользователях услугами связи и об оказанных им услугах связи и иную информацию, необходимую для выполнения возложенных на эти органы задач, в случаях, установленных федеральными законами.".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139" w:name="sub_14"/>
      <w:bookmarkEnd w:id="138"/>
      <w:r w:rsidRPr="00704B7E">
        <w:rPr>
          <w:rStyle w:val="a3"/>
          <w:bCs/>
          <w:sz w:val="24"/>
          <w:szCs w:val="24"/>
        </w:rPr>
        <w:t>Статья 14</w:t>
      </w:r>
    </w:p>
    <w:bookmarkEnd w:id="139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 xml:space="preserve">Внести в </w:t>
      </w:r>
      <w:hyperlink r:id="rId106" w:history="1">
        <w:r w:rsidRPr="00704B7E">
          <w:rPr>
            <w:rStyle w:val="a4"/>
            <w:rFonts w:cs="Arial"/>
            <w:sz w:val="24"/>
            <w:szCs w:val="24"/>
          </w:rPr>
          <w:t>Жилищный кодекс</w:t>
        </w:r>
      </w:hyperlink>
      <w:r w:rsidRPr="00704B7E">
        <w:rPr>
          <w:sz w:val="24"/>
          <w:szCs w:val="24"/>
        </w:rPr>
        <w:t xml:space="preserve"> Российской Федерации (Собрание законодательства </w:t>
      </w:r>
      <w:r w:rsidRPr="00704B7E">
        <w:rPr>
          <w:sz w:val="24"/>
          <w:szCs w:val="24"/>
        </w:rPr>
        <w:lastRenderedPageBreak/>
        <w:t>Российской Федерации, 2005, N 1, ст. 14; 2008, N 30, ст. 3616; 2014, N 30, ст. 4218) следующие изменения:</w:t>
      </w:r>
    </w:p>
    <w:p w:rsidR="007A338B" w:rsidRPr="00704B7E" w:rsidRDefault="007A338B">
      <w:pPr>
        <w:rPr>
          <w:sz w:val="24"/>
          <w:szCs w:val="24"/>
        </w:rPr>
      </w:pPr>
      <w:bookmarkStart w:id="140" w:name="sub_141"/>
      <w:r w:rsidRPr="00704B7E">
        <w:rPr>
          <w:sz w:val="24"/>
          <w:szCs w:val="24"/>
        </w:rPr>
        <w:t xml:space="preserve">1) </w:t>
      </w:r>
      <w:hyperlink r:id="rId107" w:history="1">
        <w:r w:rsidRPr="00704B7E">
          <w:rPr>
            <w:rStyle w:val="a4"/>
            <w:rFonts w:cs="Arial"/>
            <w:sz w:val="24"/>
            <w:szCs w:val="24"/>
          </w:rPr>
          <w:t>часть 3 статьи 17</w:t>
        </w:r>
      </w:hyperlink>
      <w:r w:rsidRPr="00704B7E">
        <w:rPr>
          <w:sz w:val="24"/>
          <w:szCs w:val="24"/>
        </w:rPr>
        <w:t xml:space="preserve"> изложить в следующей редакции:</w:t>
      </w:r>
    </w:p>
    <w:p w:rsidR="007A338B" w:rsidRPr="00704B7E" w:rsidRDefault="007A338B">
      <w:pPr>
        <w:rPr>
          <w:sz w:val="24"/>
          <w:szCs w:val="24"/>
        </w:rPr>
      </w:pPr>
      <w:bookmarkStart w:id="141" w:name="sub_170003"/>
      <w:bookmarkEnd w:id="140"/>
      <w:r w:rsidRPr="00704B7E">
        <w:rPr>
          <w:sz w:val="24"/>
          <w:szCs w:val="24"/>
        </w:rPr>
        <w:t>"3. Не допускается размещение в жилых помещениях промышленных производств, а также осуществление в жилых помещениях миссионерской деятельности, за исключением случаев, предусмотренных статьей 16 Федерального закона от 26 сентября 1997 года N 125-ФЗ "О свободе совести и о религиозных объединениях".";</w:t>
      </w:r>
    </w:p>
    <w:p w:rsidR="007A338B" w:rsidRPr="00704B7E" w:rsidRDefault="007A338B">
      <w:pPr>
        <w:rPr>
          <w:sz w:val="24"/>
          <w:szCs w:val="24"/>
        </w:rPr>
      </w:pPr>
      <w:bookmarkStart w:id="142" w:name="sub_142"/>
      <w:bookmarkEnd w:id="141"/>
      <w:r w:rsidRPr="00704B7E">
        <w:rPr>
          <w:sz w:val="24"/>
          <w:szCs w:val="24"/>
        </w:rPr>
        <w:t xml:space="preserve">2) </w:t>
      </w:r>
      <w:hyperlink r:id="rId108" w:history="1">
        <w:r w:rsidRPr="00704B7E">
          <w:rPr>
            <w:rStyle w:val="a4"/>
            <w:rFonts w:cs="Arial"/>
            <w:sz w:val="24"/>
            <w:szCs w:val="24"/>
          </w:rPr>
          <w:t>статью 22</w:t>
        </w:r>
      </w:hyperlink>
      <w:r w:rsidRPr="00704B7E">
        <w:rPr>
          <w:sz w:val="24"/>
          <w:szCs w:val="24"/>
        </w:rPr>
        <w:t xml:space="preserve"> дополнить </w:t>
      </w:r>
      <w:hyperlink r:id="rId109" w:history="1">
        <w:r w:rsidRPr="00704B7E">
          <w:rPr>
            <w:rStyle w:val="a4"/>
            <w:rFonts w:cs="Arial"/>
            <w:sz w:val="24"/>
            <w:szCs w:val="24"/>
          </w:rPr>
          <w:t>частью 3.2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143" w:name="sub_22032"/>
      <w:bookmarkEnd w:id="142"/>
      <w:r w:rsidRPr="00704B7E">
        <w:rPr>
          <w:sz w:val="24"/>
          <w:szCs w:val="24"/>
        </w:rPr>
        <w:t>"3.2. Перевод жилого помещения в нежилое помещение в целях осуществления религиозной деятельности не допускается.".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144" w:name="sub_15"/>
      <w:bookmarkEnd w:id="143"/>
      <w:r w:rsidRPr="00704B7E">
        <w:rPr>
          <w:rStyle w:val="a3"/>
          <w:bCs/>
          <w:sz w:val="24"/>
          <w:szCs w:val="24"/>
        </w:rPr>
        <w:t>Статья 15</w:t>
      </w:r>
    </w:p>
    <w:bookmarkEnd w:id="144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 xml:space="preserve">Внести в </w:t>
      </w:r>
      <w:hyperlink r:id="rId110" w:history="1">
        <w:r w:rsidRPr="00704B7E">
          <w:rPr>
            <w:rStyle w:val="a4"/>
            <w:rFonts w:cs="Arial"/>
            <w:sz w:val="24"/>
            <w:szCs w:val="24"/>
          </w:rPr>
          <w:t>статью 10.1</w:t>
        </w:r>
      </w:hyperlink>
      <w:r w:rsidRPr="00704B7E">
        <w:rPr>
          <w:sz w:val="24"/>
          <w:szCs w:val="24"/>
        </w:rPr>
        <w:t xml:space="preserve"> Федерального закона от 27 июля 2006 года N 149-ФЗ "Об информации, информационных технологиях и о защите информации" (Собрание законодательства Российской Федерации, 2006, N 31, ст. 3448; 2014, N 19, ст. 2302) следующие изменения:</w:t>
      </w:r>
    </w:p>
    <w:p w:rsidR="007A338B" w:rsidRPr="00704B7E" w:rsidRDefault="007A338B">
      <w:pPr>
        <w:rPr>
          <w:sz w:val="24"/>
          <w:szCs w:val="24"/>
        </w:rPr>
      </w:pPr>
      <w:bookmarkStart w:id="145" w:name="sub_151"/>
      <w:r w:rsidRPr="00704B7E">
        <w:rPr>
          <w:sz w:val="24"/>
          <w:szCs w:val="24"/>
        </w:rPr>
        <w:t xml:space="preserve">1) </w:t>
      </w:r>
      <w:hyperlink r:id="rId111" w:history="1">
        <w:r w:rsidRPr="00704B7E">
          <w:rPr>
            <w:rStyle w:val="a4"/>
            <w:rFonts w:cs="Arial"/>
            <w:sz w:val="24"/>
            <w:szCs w:val="24"/>
          </w:rPr>
          <w:t>пункт 3</w:t>
        </w:r>
      </w:hyperlink>
      <w:r w:rsidRPr="00704B7E">
        <w:rPr>
          <w:sz w:val="24"/>
          <w:szCs w:val="24"/>
        </w:rPr>
        <w:t xml:space="preserve"> изложить в следующей редакции:</w:t>
      </w:r>
    </w:p>
    <w:p w:rsidR="007A338B" w:rsidRPr="00704B7E" w:rsidRDefault="007A338B">
      <w:pPr>
        <w:rPr>
          <w:sz w:val="24"/>
          <w:szCs w:val="24"/>
        </w:rPr>
      </w:pPr>
      <w:bookmarkStart w:id="146" w:name="sub_10013"/>
      <w:bookmarkEnd w:id="145"/>
      <w:r w:rsidRPr="00704B7E">
        <w:rPr>
          <w:sz w:val="24"/>
          <w:szCs w:val="24"/>
        </w:rPr>
        <w:t>"3. Организатор распространения информации в сети "Интернет" обязан хранить на территории Российской Федерации:</w:t>
      </w:r>
    </w:p>
    <w:p w:rsidR="007A338B" w:rsidRPr="00704B7E" w:rsidRDefault="007A338B">
      <w:pPr>
        <w:rPr>
          <w:sz w:val="24"/>
          <w:szCs w:val="24"/>
        </w:rPr>
      </w:pPr>
      <w:bookmarkStart w:id="147" w:name="sub_100131"/>
      <w:bookmarkEnd w:id="146"/>
      <w:r w:rsidRPr="00704B7E">
        <w:rPr>
          <w:sz w:val="24"/>
          <w:szCs w:val="24"/>
        </w:rPr>
        <w:t>1) информацию о фактах приема, передачи, доставки и (или) обработки голосовой информации, письменного текста, изображений, звуков, видео- или иных электронных сообщений пользователей сети "Интернет" и информацию об этих пользователях в течение одного года с момента окончания осуществления таких действий;</w:t>
      </w:r>
    </w:p>
    <w:bookmarkEnd w:id="147"/>
    <w:p w:rsidR="007A338B" w:rsidRPr="00704B7E" w:rsidRDefault="007A338B">
      <w:pPr>
        <w:pStyle w:val="afa"/>
        <w:rPr>
          <w:sz w:val="24"/>
          <w:szCs w:val="24"/>
        </w:rPr>
      </w:pPr>
      <w:r w:rsidRPr="00704B7E">
        <w:rPr>
          <w:sz w:val="24"/>
          <w:szCs w:val="24"/>
        </w:rPr>
        <w:t xml:space="preserve">Абзац четвертый пункта 1 статьи 15 настоящего Федерального закона </w:t>
      </w:r>
      <w:hyperlink w:anchor="sub_192" w:history="1">
        <w:r w:rsidRPr="00704B7E">
          <w:rPr>
            <w:rStyle w:val="a4"/>
            <w:rFonts w:cs="Arial"/>
            <w:sz w:val="24"/>
            <w:szCs w:val="24"/>
          </w:rPr>
          <w:t>вступает в силу</w:t>
        </w:r>
      </w:hyperlink>
      <w:r w:rsidRPr="00704B7E">
        <w:rPr>
          <w:sz w:val="24"/>
          <w:szCs w:val="24"/>
        </w:rPr>
        <w:t xml:space="preserve"> с 1 июля 2018 г.</w:t>
      </w:r>
    </w:p>
    <w:p w:rsidR="007A338B" w:rsidRPr="00704B7E" w:rsidRDefault="007A338B">
      <w:pPr>
        <w:ind w:firstLine="698"/>
        <w:rPr>
          <w:rStyle w:val="aff7"/>
          <w:rFonts w:cs="Arial"/>
          <w:sz w:val="24"/>
          <w:szCs w:val="24"/>
        </w:rPr>
      </w:pPr>
      <w:r w:rsidRPr="00704B7E">
        <w:rPr>
          <w:rStyle w:val="aff7"/>
          <w:rFonts w:cs="Arial"/>
          <w:sz w:val="24"/>
          <w:szCs w:val="24"/>
        </w:rPr>
        <w:t>2) текстовые сообщения пользователей сети "Интернет", голосовую информацию, изображения, звуки, видео-, иные электронные сообщения пользователей сети "Интернет" до шести месяцев с момента окончания их приема, передачи, доставки и (или) обработки. Порядок, сроки и объем хранения указанной в настоящем подпункте информации устанавливаются Правительством Российской Федерации.";</w:t>
      </w:r>
    </w:p>
    <w:p w:rsidR="007A338B" w:rsidRPr="00704B7E" w:rsidRDefault="007A338B">
      <w:pPr>
        <w:rPr>
          <w:sz w:val="24"/>
          <w:szCs w:val="24"/>
        </w:rPr>
      </w:pPr>
      <w:bookmarkStart w:id="148" w:name="sub_152"/>
      <w:r w:rsidRPr="00704B7E">
        <w:rPr>
          <w:sz w:val="24"/>
          <w:szCs w:val="24"/>
        </w:rPr>
        <w:t xml:space="preserve">2) дополнить </w:t>
      </w:r>
      <w:hyperlink r:id="rId112" w:history="1">
        <w:r w:rsidRPr="00704B7E">
          <w:rPr>
            <w:rStyle w:val="a4"/>
            <w:rFonts w:cs="Arial"/>
            <w:sz w:val="24"/>
            <w:szCs w:val="24"/>
          </w:rPr>
          <w:t>пунктом 3.1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149" w:name="sub_10131"/>
      <w:bookmarkEnd w:id="148"/>
      <w:r w:rsidRPr="00704B7E">
        <w:rPr>
          <w:sz w:val="24"/>
          <w:szCs w:val="24"/>
        </w:rPr>
        <w:t>"3.1. Организатор распространения информации в сети "Интернет" обязан предоставлять указанную в пункте 3 настоящей статьи информацию уполномоченным государственным органам, осуществляющим оперативно-разыскную деятельность или обеспечение безопасности Российской Федерации, в случаях, установленных федеральными законами.";</w:t>
      </w:r>
    </w:p>
    <w:p w:rsidR="007A338B" w:rsidRPr="00704B7E" w:rsidRDefault="007A338B">
      <w:pPr>
        <w:rPr>
          <w:sz w:val="24"/>
          <w:szCs w:val="24"/>
        </w:rPr>
      </w:pPr>
      <w:bookmarkStart w:id="150" w:name="sub_153"/>
      <w:bookmarkEnd w:id="149"/>
      <w:r w:rsidRPr="00704B7E">
        <w:rPr>
          <w:sz w:val="24"/>
          <w:szCs w:val="24"/>
        </w:rPr>
        <w:t xml:space="preserve">3) дополнить </w:t>
      </w:r>
      <w:hyperlink r:id="rId113" w:history="1">
        <w:r w:rsidRPr="00704B7E">
          <w:rPr>
            <w:rStyle w:val="a4"/>
            <w:rFonts w:cs="Arial"/>
            <w:sz w:val="24"/>
            <w:szCs w:val="24"/>
          </w:rPr>
          <w:t>пунктом 4.1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151" w:name="sub_10141"/>
      <w:bookmarkEnd w:id="150"/>
      <w:r w:rsidRPr="00704B7E">
        <w:rPr>
          <w:sz w:val="24"/>
          <w:szCs w:val="24"/>
        </w:rPr>
        <w:t>"4.1. Организатор распространения информации в сети "Интернет" обязан при использовании для приема, передачи, доставки и (или) обработки электронных сообщений пользователей сети "Интернет" дополнительного кодирования электронных сообщений и (или) при предоставлении пользователям сети "Интернет" возможности дополнительного кодирования электронных сообщений представлять в федеральный орган исполнительной власти в области обеспечения безопасности информацию, необходимую для декодирования принимаемых, передаваемых, доставляемых и (или) обрабатываемых электронных сообщений.".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152" w:name="sub_16"/>
      <w:bookmarkEnd w:id="151"/>
      <w:r w:rsidRPr="00704B7E">
        <w:rPr>
          <w:rStyle w:val="a3"/>
          <w:bCs/>
          <w:sz w:val="24"/>
          <w:szCs w:val="24"/>
        </w:rPr>
        <w:t>Статья 16</w:t>
      </w:r>
    </w:p>
    <w:bookmarkEnd w:id="152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fldChar w:fldCharType="begin"/>
      </w:r>
      <w:r w:rsidRPr="00704B7E">
        <w:rPr>
          <w:sz w:val="24"/>
          <w:szCs w:val="24"/>
        </w:rPr>
        <w:instrText>HYPERLINK "http://ivo.garant.ru/document?id=12051931&amp;sub=4"</w:instrText>
      </w:r>
      <w:r w:rsidR="00704B7E" w:rsidRPr="00704B7E">
        <w:rPr>
          <w:sz w:val="24"/>
          <w:szCs w:val="24"/>
        </w:rPr>
      </w:r>
      <w:r w:rsidRPr="00704B7E">
        <w:rPr>
          <w:sz w:val="24"/>
          <w:szCs w:val="24"/>
        </w:rPr>
        <w:fldChar w:fldCharType="separate"/>
      </w:r>
      <w:r w:rsidRPr="00704B7E">
        <w:rPr>
          <w:rStyle w:val="a4"/>
          <w:rFonts w:cs="Arial"/>
          <w:sz w:val="24"/>
          <w:szCs w:val="24"/>
        </w:rPr>
        <w:t>Статью 4</w:t>
      </w:r>
      <w:r w:rsidRPr="00704B7E">
        <w:rPr>
          <w:sz w:val="24"/>
          <w:szCs w:val="24"/>
        </w:rPr>
        <w:fldChar w:fldCharType="end"/>
      </w:r>
      <w:r w:rsidRPr="00704B7E">
        <w:rPr>
          <w:sz w:val="24"/>
          <w:szCs w:val="24"/>
        </w:rPr>
        <w:t xml:space="preserve"> Федерального закона от 9 февраля 2007 года N 16-ФЗ "О транспортной безопасности" (Собрание законодательства Российской Федерации, 2007, N 7, ст. 837; 2011, N 30, ст. 4590; 2014, N 6, ст. 566) дополнить </w:t>
      </w:r>
      <w:hyperlink r:id="rId114" w:history="1">
        <w:r w:rsidRPr="00704B7E">
          <w:rPr>
            <w:rStyle w:val="a4"/>
            <w:rFonts w:cs="Arial"/>
            <w:sz w:val="24"/>
            <w:szCs w:val="24"/>
          </w:rPr>
          <w:t>частью 7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153" w:name="sub_407"/>
      <w:r w:rsidRPr="00704B7E">
        <w:rPr>
          <w:sz w:val="24"/>
          <w:szCs w:val="24"/>
        </w:rPr>
        <w:t xml:space="preserve">"7. Порядок взаимодействия федеральных органов исполнительной власти, органов государственной власти субъектов Российской Федерации, органов местного самоуправления, субъектов транспортной инфраструктуры и перевозчиков при проверке информации об угрозе совершения акта незаконного вмешательства на объекте транспортной инфраструктуры и (или) транспортном средстве устанавливается Правительством Российской Федерации по представлению федерального органа исполнительной власти, осуществляющего функции по выработке государственной политики и нормативно-правовому регулированию в сфере транспорта, согласованному с федеральным органом исполнительной власти в области обеспечения безопасности Российской Федерации и федеральным органом исполнительной власти, осуществляющим </w:t>
      </w:r>
      <w:r w:rsidRPr="00704B7E">
        <w:rPr>
          <w:sz w:val="24"/>
          <w:szCs w:val="24"/>
        </w:rPr>
        <w:lastRenderedPageBreak/>
        <w:t>функции по выработке государственной политики и нормативно-правовому регулированию в сфере внутренних дел.".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154" w:name="sub_17"/>
      <w:bookmarkEnd w:id="153"/>
      <w:r w:rsidRPr="00704B7E">
        <w:rPr>
          <w:rStyle w:val="a3"/>
          <w:bCs/>
          <w:sz w:val="24"/>
          <w:szCs w:val="24"/>
        </w:rPr>
        <w:t>Статья 17</w:t>
      </w:r>
    </w:p>
    <w:bookmarkEnd w:id="154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t xml:space="preserve">Внести в </w:t>
      </w:r>
      <w:hyperlink r:id="rId115" w:history="1">
        <w:r w:rsidRPr="00704B7E">
          <w:rPr>
            <w:rStyle w:val="a4"/>
            <w:rFonts w:cs="Arial"/>
            <w:sz w:val="24"/>
            <w:szCs w:val="24"/>
          </w:rPr>
          <w:t>пункт 3 статьи 1</w:t>
        </w:r>
      </w:hyperlink>
      <w:r w:rsidRPr="00704B7E">
        <w:rPr>
          <w:sz w:val="24"/>
          <w:szCs w:val="24"/>
        </w:rPr>
        <w:t xml:space="preserve"> Федерального закона от 27 декабря 2009 года N 345-ФЗ "О территориальной юрисдикции окружных (флотских) военных судов" (Собрание законодательства Российской Федерации, 2009, N 52, ст. 6421; 2014, N 26, ст. 3360) следующие изменения:</w:t>
      </w:r>
    </w:p>
    <w:p w:rsidR="007A338B" w:rsidRPr="00704B7E" w:rsidRDefault="007A338B">
      <w:pPr>
        <w:rPr>
          <w:sz w:val="24"/>
          <w:szCs w:val="24"/>
        </w:rPr>
      </w:pPr>
      <w:bookmarkStart w:id="155" w:name="sub_171"/>
      <w:r w:rsidRPr="00704B7E">
        <w:rPr>
          <w:sz w:val="24"/>
          <w:szCs w:val="24"/>
        </w:rPr>
        <w:t xml:space="preserve">1) в </w:t>
      </w:r>
      <w:hyperlink r:id="rId116" w:history="1">
        <w:r w:rsidRPr="00704B7E">
          <w:rPr>
            <w:rStyle w:val="a4"/>
            <w:rFonts w:cs="Arial"/>
            <w:sz w:val="24"/>
            <w:szCs w:val="24"/>
          </w:rPr>
          <w:t>абзаце втором</w:t>
        </w:r>
      </w:hyperlink>
      <w:r w:rsidRPr="00704B7E">
        <w:rPr>
          <w:sz w:val="24"/>
          <w:szCs w:val="24"/>
        </w:rPr>
        <w:t xml:space="preserve"> слова "втором - девятом, одиннадцатом и двенадцатом" заменить словами "втором, шестом, седьмом и девятом";</w:t>
      </w:r>
    </w:p>
    <w:p w:rsidR="007A338B" w:rsidRPr="00704B7E" w:rsidRDefault="007A338B">
      <w:pPr>
        <w:rPr>
          <w:sz w:val="24"/>
          <w:szCs w:val="24"/>
        </w:rPr>
      </w:pPr>
      <w:bookmarkStart w:id="156" w:name="sub_172"/>
      <w:bookmarkEnd w:id="155"/>
      <w:r w:rsidRPr="00704B7E">
        <w:rPr>
          <w:sz w:val="24"/>
          <w:szCs w:val="24"/>
        </w:rPr>
        <w:t xml:space="preserve">2) дополнить </w:t>
      </w:r>
      <w:hyperlink r:id="rId117" w:history="1">
        <w:r w:rsidRPr="00704B7E">
          <w:rPr>
            <w:rStyle w:val="a4"/>
            <w:rFonts w:cs="Arial"/>
            <w:sz w:val="24"/>
            <w:szCs w:val="24"/>
          </w:rPr>
          <w:t>абзацем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157" w:name="sub_134"/>
      <w:bookmarkEnd w:id="156"/>
      <w:r w:rsidRPr="00704B7E">
        <w:rPr>
          <w:sz w:val="24"/>
          <w:szCs w:val="24"/>
        </w:rPr>
        <w:t>"юрисдикция Приволжского окружного военного суда распространяется на территории субъектов Российской Федерации, указанных в абзацах третьем - пятом, восьмом, одиннадцатом и двенадцатом пункта 1 настоящей статьи.".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158" w:name="sub_18"/>
      <w:bookmarkEnd w:id="157"/>
      <w:r w:rsidRPr="00704B7E">
        <w:rPr>
          <w:rStyle w:val="a3"/>
          <w:bCs/>
          <w:sz w:val="24"/>
          <w:szCs w:val="24"/>
        </w:rPr>
        <w:t>Статья 18</w:t>
      </w:r>
    </w:p>
    <w:bookmarkEnd w:id="158"/>
    <w:p w:rsidR="007A338B" w:rsidRPr="00704B7E" w:rsidRDefault="007A338B">
      <w:pPr>
        <w:rPr>
          <w:sz w:val="24"/>
          <w:szCs w:val="24"/>
        </w:rPr>
      </w:pPr>
      <w:r w:rsidRPr="00704B7E">
        <w:rPr>
          <w:sz w:val="24"/>
          <w:szCs w:val="24"/>
        </w:rPr>
        <w:fldChar w:fldCharType="begin"/>
      </w:r>
      <w:r w:rsidRPr="00704B7E">
        <w:rPr>
          <w:sz w:val="24"/>
          <w:szCs w:val="24"/>
        </w:rPr>
        <w:instrText>HYPERLINK "http://ivo.garant.ru/document?id=12088188&amp;sub=9"</w:instrText>
      </w:r>
      <w:r w:rsidR="00704B7E" w:rsidRPr="00704B7E">
        <w:rPr>
          <w:sz w:val="24"/>
          <w:szCs w:val="24"/>
        </w:rPr>
      </w:r>
      <w:r w:rsidRPr="00704B7E">
        <w:rPr>
          <w:sz w:val="24"/>
          <w:szCs w:val="24"/>
        </w:rPr>
        <w:fldChar w:fldCharType="separate"/>
      </w:r>
      <w:r w:rsidRPr="00704B7E">
        <w:rPr>
          <w:rStyle w:val="a4"/>
          <w:rFonts w:cs="Arial"/>
          <w:sz w:val="24"/>
          <w:szCs w:val="24"/>
        </w:rPr>
        <w:t>Статью 9</w:t>
      </w:r>
      <w:r w:rsidRPr="00704B7E">
        <w:rPr>
          <w:sz w:val="24"/>
          <w:szCs w:val="24"/>
        </w:rPr>
        <w:fldChar w:fldCharType="end"/>
      </w:r>
      <w:r w:rsidRPr="00704B7E">
        <w:rPr>
          <w:sz w:val="24"/>
          <w:szCs w:val="24"/>
        </w:rPr>
        <w:t xml:space="preserve"> Федерального закона от 21 июля 2011 года N 256-ФЗ "О безопасности объектов топливно-энергетического комплекса" (Собрание законодательства Российской Федерации, 2011, N 30, ст. 4604) дополнить </w:t>
      </w:r>
      <w:hyperlink r:id="rId118" w:history="1">
        <w:r w:rsidRPr="00704B7E">
          <w:rPr>
            <w:rStyle w:val="a4"/>
            <w:rFonts w:cs="Arial"/>
            <w:sz w:val="24"/>
            <w:szCs w:val="24"/>
          </w:rPr>
          <w:t>частью 5</w:t>
        </w:r>
      </w:hyperlink>
      <w:r w:rsidRPr="00704B7E">
        <w:rPr>
          <w:sz w:val="24"/>
          <w:szCs w:val="24"/>
        </w:rPr>
        <w:t xml:space="preserve"> следующего содержания:</w:t>
      </w:r>
    </w:p>
    <w:p w:rsidR="007A338B" w:rsidRPr="00704B7E" w:rsidRDefault="007A338B">
      <w:pPr>
        <w:rPr>
          <w:sz w:val="24"/>
          <w:szCs w:val="24"/>
        </w:rPr>
      </w:pPr>
      <w:bookmarkStart w:id="159" w:name="sub_905"/>
      <w:r w:rsidRPr="00704B7E">
        <w:rPr>
          <w:sz w:val="24"/>
          <w:szCs w:val="24"/>
        </w:rPr>
        <w:t>"5. Порядок взаимодействия федеральных органов исполнительной власти, органов государственной власти субъектов Российской Федерации, органов местного самоуправления и субъектов топливно-энергетического комплекса при проверке информации об угрозе совершения акта незаконного вмешательства на объекте топливно-энергетического комплекса устанавливается Правительством Российской Федерации.".</w:t>
      </w:r>
    </w:p>
    <w:p w:rsidR="007A338B" w:rsidRPr="00704B7E" w:rsidRDefault="007A338B">
      <w:pPr>
        <w:pStyle w:val="af5"/>
        <w:rPr>
          <w:sz w:val="24"/>
          <w:szCs w:val="24"/>
        </w:rPr>
      </w:pPr>
      <w:bookmarkStart w:id="160" w:name="sub_19"/>
      <w:bookmarkEnd w:id="159"/>
      <w:r w:rsidRPr="00704B7E">
        <w:rPr>
          <w:rStyle w:val="a3"/>
          <w:bCs/>
          <w:sz w:val="24"/>
          <w:szCs w:val="24"/>
        </w:rPr>
        <w:t>Статья 19</w:t>
      </w:r>
    </w:p>
    <w:p w:rsidR="007A338B" w:rsidRPr="00704B7E" w:rsidRDefault="007A338B">
      <w:pPr>
        <w:rPr>
          <w:sz w:val="24"/>
          <w:szCs w:val="24"/>
        </w:rPr>
      </w:pPr>
      <w:bookmarkStart w:id="161" w:name="sub_191"/>
      <w:bookmarkEnd w:id="160"/>
      <w:r w:rsidRPr="00704B7E">
        <w:rPr>
          <w:sz w:val="24"/>
          <w:szCs w:val="24"/>
        </w:rPr>
        <w:t>1. Настоящий Федеральный закон вступает в силу с 20 июля 2016 года, за исключением положений, для которых настоящей статьей установлен иной срок вступления их в силу.</w:t>
      </w:r>
    </w:p>
    <w:p w:rsidR="007A338B" w:rsidRPr="00704B7E" w:rsidRDefault="007A338B">
      <w:pPr>
        <w:rPr>
          <w:sz w:val="24"/>
          <w:szCs w:val="24"/>
        </w:rPr>
      </w:pPr>
      <w:bookmarkStart w:id="162" w:name="sub_192"/>
      <w:bookmarkEnd w:id="161"/>
      <w:r w:rsidRPr="00704B7E">
        <w:rPr>
          <w:sz w:val="24"/>
          <w:szCs w:val="24"/>
        </w:rPr>
        <w:t xml:space="preserve">2. </w:t>
      </w:r>
      <w:hyperlink w:anchor="sub_6412" w:history="1">
        <w:r w:rsidRPr="00704B7E">
          <w:rPr>
            <w:rStyle w:val="a4"/>
            <w:rFonts w:cs="Arial"/>
            <w:sz w:val="24"/>
            <w:szCs w:val="24"/>
          </w:rPr>
          <w:t>Абзац четвертый подпункта "а" пункта 2 статьи 13</w:t>
        </w:r>
      </w:hyperlink>
      <w:r w:rsidRPr="00704B7E">
        <w:rPr>
          <w:sz w:val="24"/>
          <w:szCs w:val="24"/>
        </w:rPr>
        <w:t xml:space="preserve"> и </w:t>
      </w:r>
      <w:hyperlink w:anchor="sub_100132" w:history="1">
        <w:r w:rsidRPr="00704B7E">
          <w:rPr>
            <w:rStyle w:val="a4"/>
            <w:rFonts w:cs="Arial"/>
            <w:sz w:val="24"/>
            <w:szCs w:val="24"/>
          </w:rPr>
          <w:t>абзац четвертый пункта 1 статьи 15</w:t>
        </w:r>
      </w:hyperlink>
      <w:r w:rsidRPr="00704B7E">
        <w:rPr>
          <w:sz w:val="24"/>
          <w:szCs w:val="24"/>
        </w:rPr>
        <w:t xml:space="preserve"> настоящего Федерального закона вступают в силу с 1 июля 2018 года.</w:t>
      </w:r>
    </w:p>
    <w:bookmarkEnd w:id="162"/>
    <w:p w:rsidR="007A338B" w:rsidRPr="00704B7E" w:rsidRDefault="007A338B">
      <w:pPr>
        <w:rPr>
          <w:sz w:val="24"/>
          <w:szCs w:val="24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6867"/>
        <w:gridCol w:w="3432"/>
      </w:tblGrid>
      <w:tr w:rsidR="007A338B" w:rsidRPr="00704B7E">
        <w:tblPrEx>
          <w:tblCellMar>
            <w:top w:w="0" w:type="dxa"/>
            <w:bottom w:w="0" w:type="dxa"/>
          </w:tblCellMar>
        </w:tblPrEx>
        <w:tc>
          <w:tcPr>
            <w:tcW w:w="68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A338B" w:rsidRPr="00704B7E" w:rsidRDefault="007A338B">
            <w:pPr>
              <w:pStyle w:val="afff2"/>
              <w:rPr>
                <w:sz w:val="24"/>
                <w:szCs w:val="24"/>
              </w:rPr>
            </w:pPr>
            <w:r w:rsidRPr="00704B7E">
              <w:rPr>
                <w:sz w:val="24"/>
                <w:szCs w:val="24"/>
              </w:rPr>
              <w:t>Президент Российской Федерации</w:t>
            </w:r>
          </w:p>
        </w:tc>
        <w:tc>
          <w:tcPr>
            <w:tcW w:w="34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A338B" w:rsidRPr="00704B7E" w:rsidRDefault="007A338B">
            <w:pPr>
              <w:pStyle w:val="aff9"/>
              <w:jc w:val="right"/>
              <w:rPr>
                <w:sz w:val="24"/>
                <w:szCs w:val="24"/>
              </w:rPr>
            </w:pPr>
            <w:r w:rsidRPr="00704B7E">
              <w:rPr>
                <w:sz w:val="24"/>
                <w:szCs w:val="24"/>
              </w:rPr>
              <w:t>В. Путин</w:t>
            </w:r>
          </w:p>
        </w:tc>
      </w:tr>
    </w:tbl>
    <w:p w:rsidR="007A338B" w:rsidRPr="00704B7E" w:rsidRDefault="007A338B">
      <w:pPr>
        <w:rPr>
          <w:sz w:val="24"/>
          <w:szCs w:val="24"/>
        </w:rPr>
      </w:pPr>
    </w:p>
    <w:p w:rsidR="007A338B" w:rsidRPr="00704B7E" w:rsidRDefault="007A338B">
      <w:pPr>
        <w:pStyle w:val="afff2"/>
        <w:rPr>
          <w:sz w:val="24"/>
          <w:szCs w:val="24"/>
        </w:rPr>
      </w:pPr>
      <w:r w:rsidRPr="00704B7E">
        <w:rPr>
          <w:sz w:val="24"/>
          <w:szCs w:val="24"/>
        </w:rPr>
        <w:t>Москва, Кремль</w:t>
      </w:r>
      <w:r w:rsidRPr="00704B7E">
        <w:rPr>
          <w:sz w:val="24"/>
          <w:szCs w:val="24"/>
        </w:rPr>
        <w:br/>
        <w:t>6 июля 2016 года</w:t>
      </w:r>
      <w:r w:rsidRPr="00704B7E">
        <w:rPr>
          <w:sz w:val="24"/>
          <w:szCs w:val="24"/>
        </w:rPr>
        <w:br/>
        <w:t>N 374-ФЗ</w:t>
      </w:r>
    </w:p>
    <w:p w:rsidR="007A338B" w:rsidRPr="00704B7E" w:rsidRDefault="007A338B">
      <w:pPr>
        <w:rPr>
          <w:sz w:val="24"/>
          <w:szCs w:val="24"/>
        </w:rPr>
      </w:pPr>
    </w:p>
    <w:sectPr w:rsidR="007A338B" w:rsidRPr="00704B7E" w:rsidSect="00704B7E">
      <w:pgSz w:w="11900" w:h="16800"/>
      <w:pgMar w:top="426" w:right="418" w:bottom="284" w:left="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B7E"/>
    <w:rsid w:val="00704B7E"/>
    <w:rsid w:val="007A338B"/>
    <w:rsid w:val="00827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6"/>
      <w:szCs w:val="26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2">
    <w:name w:val="heading 2"/>
    <w:basedOn w:val="1"/>
    <w:next w:val="a"/>
    <w:link w:val="20"/>
    <w:uiPriority w:val="99"/>
    <w:qFormat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b w:val="0"/>
      <w:color w:val="106BBE"/>
    </w:rPr>
  </w:style>
  <w:style w:type="character" w:customStyle="1" w:styleId="a5">
    <w:name w:val="Активная гиперссылка"/>
    <w:basedOn w:val="a4"/>
    <w:uiPriority w:val="99"/>
    <w:rPr>
      <w:rFonts w:cs="Times New Roman"/>
      <w:b w:val="0"/>
      <w:color w:val="106BBE"/>
      <w:u w:val="single"/>
    </w:rPr>
  </w:style>
  <w:style w:type="paragraph" w:customStyle="1" w:styleId="a6">
    <w:name w:val="Внимание"/>
    <w:basedOn w:val="a"/>
    <w:next w:val="a"/>
    <w:uiPriority w:val="99"/>
    <w:pPr>
      <w:spacing w:before="240" w:after="240"/>
      <w:ind w:left="420" w:right="420" w:firstLine="300"/>
    </w:pPr>
    <w:rPr>
      <w:shd w:val="clear" w:color="auto" w:fill="FAF3E9"/>
    </w:rPr>
  </w:style>
  <w:style w:type="paragraph" w:customStyle="1" w:styleId="a7">
    <w:name w:val="Внимание: криминал!!"/>
    <w:basedOn w:val="a6"/>
    <w:next w:val="a"/>
    <w:uiPriority w:val="99"/>
  </w:style>
  <w:style w:type="paragraph" w:customStyle="1" w:styleId="a8">
    <w:name w:val="Внимание: недобросовестность!"/>
    <w:basedOn w:val="a6"/>
    <w:next w:val="a"/>
    <w:uiPriority w:val="99"/>
  </w:style>
  <w:style w:type="character" w:customStyle="1" w:styleId="a9">
    <w:name w:val="Выделение для Базового Поиска"/>
    <w:basedOn w:val="a3"/>
    <w:uiPriority w:val="99"/>
    <w:rPr>
      <w:rFonts w:cs="Times New Roman"/>
      <w:b/>
      <w:bCs/>
      <w:color w:val="0058A9"/>
    </w:rPr>
  </w:style>
  <w:style w:type="character" w:customStyle="1" w:styleId="aa">
    <w:name w:val="Выделение для Базового Поиска (курсив)"/>
    <w:basedOn w:val="a9"/>
    <w:uiPriority w:val="99"/>
    <w:rPr>
      <w:rFonts w:cs="Times New Roman"/>
      <w:b/>
      <w:bCs/>
      <w:i/>
      <w:iCs/>
      <w:color w:val="0058A9"/>
    </w:rPr>
  </w:style>
  <w:style w:type="character" w:customStyle="1" w:styleId="ab">
    <w:name w:val="Сравнение редакций"/>
    <w:basedOn w:val="a3"/>
    <w:uiPriority w:val="99"/>
    <w:rPr>
      <w:rFonts w:cs="Times New Roman"/>
      <w:b w:val="0"/>
      <w:color w:val="26282F"/>
    </w:rPr>
  </w:style>
  <w:style w:type="character" w:customStyle="1" w:styleId="ac">
    <w:name w:val="Добавленный текст"/>
    <w:uiPriority w:val="99"/>
    <w:rPr>
      <w:color w:val="000000"/>
      <w:shd w:val="clear" w:color="auto" w:fill="C1D7FF"/>
    </w:rPr>
  </w:style>
  <w:style w:type="paragraph" w:customStyle="1" w:styleId="ad">
    <w:name w:val="Дочерний элемент списка"/>
    <w:basedOn w:val="a"/>
    <w:next w:val="a"/>
    <w:uiPriority w:val="99"/>
    <w:pPr>
      <w:ind w:right="300" w:firstLine="0"/>
    </w:pPr>
    <w:rPr>
      <w:color w:val="868381"/>
      <w:sz w:val="22"/>
      <w:szCs w:val="22"/>
    </w:rPr>
  </w:style>
  <w:style w:type="paragraph" w:customStyle="1" w:styleId="ae">
    <w:name w:val="Основное меню (преемственное)"/>
    <w:basedOn w:val="a"/>
    <w:next w:val="a"/>
    <w:uiPriority w:val="99"/>
    <w:rPr>
      <w:rFonts w:ascii="Verdana" w:hAnsi="Verdana" w:cs="Verdana"/>
      <w:sz w:val="24"/>
      <w:szCs w:val="24"/>
    </w:rPr>
  </w:style>
  <w:style w:type="paragraph" w:customStyle="1" w:styleId="af">
    <w:name w:val="Заголовок *"/>
    <w:basedOn w:val="ae"/>
    <w:next w:val="a"/>
    <w:uiPriority w:val="99"/>
    <w:rPr>
      <w:b/>
      <w:bCs/>
      <w:color w:val="0058A9"/>
      <w:shd w:val="clear" w:color="auto" w:fill="F0F0F0"/>
    </w:rPr>
  </w:style>
  <w:style w:type="paragraph" w:customStyle="1" w:styleId="af0">
    <w:name w:val="Заголовок группы контролов"/>
    <w:basedOn w:val="a"/>
    <w:next w:val="a"/>
    <w:uiPriority w:val="99"/>
    <w:rPr>
      <w:b/>
      <w:bCs/>
      <w:color w:val="000000"/>
    </w:rPr>
  </w:style>
  <w:style w:type="paragraph" w:customStyle="1" w:styleId="af1">
    <w:name w:val="Заголовок для информации об изменениях"/>
    <w:basedOn w:val="1"/>
    <w:next w:val="a"/>
    <w:uiPriority w:val="99"/>
    <w:pPr>
      <w:spacing w:before="0"/>
      <w:outlineLvl w:val="9"/>
    </w:pPr>
    <w:rPr>
      <w:b w:val="0"/>
      <w:bCs w:val="0"/>
      <w:sz w:val="20"/>
      <w:szCs w:val="20"/>
      <w:shd w:val="clear" w:color="auto" w:fill="FFFFFF"/>
    </w:rPr>
  </w:style>
  <w:style w:type="character" w:customStyle="1" w:styleId="af2">
    <w:name w:val="Заголовок полученного сообщения"/>
    <w:basedOn w:val="a3"/>
    <w:uiPriority w:val="99"/>
    <w:rPr>
      <w:rFonts w:cs="Times New Roman"/>
      <w:b/>
      <w:bCs/>
      <w:color w:val="FF0000"/>
    </w:rPr>
  </w:style>
  <w:style w:type="paragraph" w:customStyle="1" w:styleId="af3">
    <w:name w:val="Заголовок распахивающейся части диалога"/>
    <w:basedOn w:val="a"/>
    <w:next w:val="a"/>
    <w:uiPriority w:val="99"/>
    <w:rPr>
      <w:i/>
      <w:iCs/>
      <w:color w:val="000080"/>
      <w:sz w:val="24"/>
      <w:szCs w:val="24"/>
    </w:rPr>
  </w:style>
  <w:style w:type="character" w:customStyle="1" w:styleId="af4">
    <w:name w:val="Заголовок собственного сообщения"/>
    <w:basedOn w:val="a3"/>
    <w:uiPriority w:val="99"/>
    <w:rPr>
      <w:rFonts w:cs="Times New Roman"/>
      <w:b/>
      <w:bCs/>
      <w:color w:val="26282F"/>
    </w:rPr>
  </w:style>
  <w:style w:type="paragraph" w:customStyle="1" w:styleId="af5">
    <w:name w:val="Заголовок статьи"/>
    <w:basedOn w:val="a"/>
    <w:next w:val="a"/>
    <w:uiPriority w:val="99"/>
    <w:pPr>
      <w:ind w:left="1612" w:hanging="892"/>
    </w:pPr>
  </w:style>
  <w:style w:type="paragraph" w:customStyle="1" w:styleId="af6">
    <w:name w:val="Заголовок ЭР (левое окно)"/>
    <w:basedOn w:val="a"/>
    <w:next w:val="a"/>
    <w:uiPriority w:val="99"/>
    <w:pPr>
      <w:spacing w:before="300" w:after="250"/>
      <w:ind w:firstLine="0"/>
      <w:jc w:val="center"/>
    </w:pPr>
    <w:rPr>
      <w:b/>
      <w:bCs/>
      <w:color w:val="26282F"/>
      <w:sz w:val="28"/>
      <w:szCs w:val="28"/>
    </w:rPr>
  </w:style>
  <w:style w:type="paragraph" w:customStyle="1" w:styleId="af7">
    <w:name w:val="Заголовок ЭР (правое окно)"/>
    <w:basedOn w:val="af6"/>
    <w:next w:val="a"/>
    <w:uiPriority w:val="99"/>
    <w:pPr>
      <w:spacing w:after="0"/>
      <w:jc w:val="left"/>
    </w:pPr>
  </w:style>
  <w:style w:type="paragraph" w:customStyle="1" w:styleId="af8">
    <w:name w:val="Интерактивный заголовок"/>
    <w:basedOn w:val="af"/>
    <w:next w:val="a"/>
    <w:uiPriority w:val="99"/>
    <w:rPr>
      <w:u w:val="single"/>
    </w:rPr>
  </w:style>
  <w:style w:type="paragraph" w:customStyle="1" w:styleId="af9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fa">
    <w:name w:val="Комментарий"/>
    <w:basedOn w:val="af9"/>
    <w:next w:val="a"/>
    <w:uiPriority w:val="99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b">
    <w:name w:val="Информация о версии"/>
    <w:basedOn w:val="afa"/>
    <w:next w:val="a"/>
    <w:uiPriority w:val="99"/>
    <w:rPr>
      <w:i/>
      <w:iCs/>
    </w:rPr>
  </w:style>
  <w:style w:type="paragraph" w:customStyle="1" w:styleId="afc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fd">
    <w:name w:val="Информация об изменениях"/>
    <w:basedOn w:val="afc"/>
    <w:next w:val="a"/>
    <w:uiPriority w:val="99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e">
    <w:name w:val="Текст (лев. подпись)"/>
    <w:basedOn w:val="a"/>
    <w:next w:val="a"/>
    <w:uiPriority w:val="99"/>
    <w:pPr>
      <w:ind w:firstLine="0"/>
      <w:jc w:val="left"/>
    </w:pPr>
  </w:style>
  <w:style w:type="paragraph" w:customStyle="1" w:styleId="aff">
    <w:name w:val="Колонтитул (левый)"/>
    <w:basedOn w:val="afe"/>
    <w:next w:val="a"/>
    <w:uiPriority w:val="99"/>
    <w:rPr>
      <w:sz w:val="16"/>
      <w:szCs w:val="16"/>
    </w:rPr>
  </w:style>
  <w:style w:type="paragraph" w:customStyle="1" w:styleId="aff0">
    <w:name w:val="Текст (прав. подпись)"/>
    <w:basedOn w:val="a"/>
    <w:next w:val="a"/>
    <w:uiPriority w:val="99"/>
    <w:pPr>
      <w:ind w:firstLine="0"/>
      <w:jc w:val="right"/>
    </w:pPr>
  </w:style>
  <w:style w:type="paragraph" w:customStyle="1" w:styleId="aff1">
    <w:name w:val="Колонтитул (правый)"/>
    <w:basedOn w:val="aff0"/>
    <w:next w:val="a"/>
    <w:uiPriority w:val="99"/>
    <w:rPr>
      <w:sz w:val="16"/>
      <w:szCs w:val="16"/>
    </w:rPr>
  </w:style>
  <w:style w:type="paragraph" w:customStyle="1" w:styleId="aff2">
    <w:name w:val="Комментарий пользователя"/>
    <w:basedOn w:val="afa"/>
    <w:next w:val="a"/>
    <w:uiPriority w:val="99"/>
    <w:pPr>
      <w:jc w:val="left"/>
    </w:pPr>
    <w:rPr>
      <w:shd w:val="clear" w:color="auto" w:fill="FFDFE0"/>
    </w:rPr>
  </w:style>
  <w:style w:type="paragraph" w:customStyle="1" w:styleId="aff3">
    <w:name w:val="Куда обратиться?"/>
    <w:basedOn w:val="a6"/>
    <w:next w:val="a"/>
    <w:uiPriority w:val="99"/>
  </w:style>
  <w:style w:type="paragraph" w:customStyle="1" w:styleId="aff4">
    <w:name w:val="Моноширинный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character" w:customStyle="1" w:styleId="aff5">
    <w:name w:val="Найденные слова"/>
    <w:basedOn w:val="a3"/>
    <w:uiPriority w:val="99"/>
    <w:rPr>
      <w:rFonts w:cs="Times New Roman"/>
      <w:b w:val="0"/>
      <w:color w:val="26282F"/>
      <w:shd w:val="clear" w:color="auto" w:fill="FFF580"/>
    </w:rPr>
  </w:style>
  <w:style w:type="paragraph" w:customStyle="1" w:styleId="aff6">
    <w:name w:val="Напишите нам"/>
    <w:basedOn w:val="a"/>
    <w:next w:val="a"/>
    <w:uiPriority w:val="99"/>
    <w:pPr>
      <w:spacing w:before="90" w:after="90"/>
      <w:ind w:left="180" w:right="180" w:firstLine="0"/>
    </w:pPr>
    <w:rPr>
      <w:sz w:val="22"/>
      <w:szCs w:val="22"/>
      <w:shd w:val="clear" w:color="auto" w:fill="EFFFAD"/>
    </w:rPr>
  </w:style>
  <w:style w:type="character" w:customStyle="1" w:styleId="aff7">
    <w:name w:val="Не вступил в силу"/>
    <w:basedOn w:val="a3"/>
    <w:uiPriority w:val="99"/>
    <w:rPr>
      <w:rFonts w:cs="Times New Roman"/>
      <w:b w:val="0"/>
      <w:color w:val="000000"/>
      <w:shd w:val="clear" w:color="auto" w:fill="D8EDE8"/>
    </w:rPr>
  </w:style>
  <w:style w:type="paragraph" w:customStyle="1" w:styleId="aff8">
    <w:name w:val="Необходимые документы"/>
    <w:basedOn w:val="a6"/>
    <w:next w:val="a"/>
    <w:uiPriority w:val="99"/>
    <w:pPr>
      <w:ind w:firstLine="118"/>
    </w:pPr>
  </w:style>
  <w:style w:type="paragraph" w:customStyle="1" w:styleId="aff9">
    <w:name w:val="Нормальный (таблица)"/>
    <w:basedOn w:val="a"/>
    <w:next w:val="a"/>
    <w:uiPriority w:val="99"/>
    <w:pPr>
      <w:ind w:firstLine="0"/>
    </w:pPr>
  </w:style>
  <w:style w:type="paragraph" w:customStyle="1" w:styleId="affa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ffb">
    <w:name w:val="Оглавление"/>
    <w:basedOn w:val="affa"/>
    <w:next w:val="a"/>
    <w:uiPriority w:val="99"/>
    <w:pPr>
      <w:ind w:left="140"/>
    </w:pPr>
  </w:style>
  <w:style w:type="character" w:customStyle="1" w:styleId="affc">
    <w:name w:val="Опечатки"/>
    <w:uiPriority w:val="99"/>
    <w:rPr>
      <w:color w:val="FF0000"/>
    </w:rPr>
  </w:style>
  <w:style w:type="paragraph" w:customStyle="1" w:styleId="affd">
    <w:name w:val="Переменная часть"/>
    <w:basedOn w:val="ae"/>
    <w:next w:val="a"/>
    <w:uiPriority w:val="99"/>
    <w:rPr>
      <w:sz w:val="20"/>
      <w:szCs w:val="20"/>
    </w:rPr>
  </w:style>
  <w:style w:type="paragraph" w:customStyle="1" w:styleId="affe">
    <w:name w:val="Подвал для информации об изменениях"/>
    <w:basedOn w:val="1"/>
    <w:next w:val="a"/>
    <w:uiPriority w:val="99"/>
    <w:pPr>
      <w:outlineLvl w:val="9"/>
    </w:pPr>
    <w:rPr>
      <w:b w:val="0"/>
      <w:bCs w:val="0"/>
      <w:sz w:val="20"/>
      <w:szCs w:val="20"/>
    </w:rPr>
  </w:style>
  <w:style w:type="paragraph" w:customStyle="1" w:styleId="afff">
    <w:name w:val="Подзаголовок для информации об изменениях"/>
    <w:basedOn w:val="afc"/>
    <w:next w:val="a"/>
    <w:uiPriority w:val="99"/>
    <w:rPr>
      <w:b/>
      <w:bCs/>
    </w:rPr>
  </w:style>
  <w:style w:type="paragraph" w:customStyle="1" w:styleId="afff0">
    <w:name w:val="Подчёркнутый текст"/>
    <w:basedOn w:val="a"/>
    <w:next w:val="a"/>
    <w:uiPriority w:val="99"/>
    <w:pPr>
      <w:pBdr>
        <w:bottom w:val="single" w:sz="4" w:space="0" w:color="auto"/>
      </w:pBdr>
    </w:pPr>
  </w:style>
  <w:style w:type="paragraph" w:customStyle="1" w:styleId="afff1">
    <w:name w:val="Постоянная часть *"/>
    <w:basedOn w:val="ae"/>
    <w:next w:val="a"/>
    <w:uiPriority w:val="99"/>
    <w:rPr>
      <w:sz w:val="22"/>
      <w:szCs w:val="22"/>
    </w:rPr>
  </w:style>
  <w:style w:type="paragraph" w:customStyle="1" w:styleId="afff2">
    <w:name w:val="Прижатый влево"/>
    <w:basedOn w:val="a"/>
    <w:next w:val="a"/>
    <w:uiPriority w:val="99"/>
    <w:pPr>
      <w:ind w:firstLine="0"/>
      <w:jc w:val="left"/>
    </w:pPr>
  </w:style>
  <w:style w:type="paragraph" w:customStyle="1" w:styleId="afff3">
    <w:name w:val="Пример."/>
    <w:basedOn w:val="a6"/>
    <w:next w:val="a"/>
    <w:uiPriority w:val="99"/>
  </w:style>
  <w:style w:type="paragraph" w:customStyle="1" w:styleId="afff4">
    <w:name w:val="Примечание."/>
    <w:basedOn w:val="a6"/>
    <w:next w:val="a"/>
    <w:uiPriority w:val="99"/>
  </w:style>
  <w:style w:type="character" w:customStyle="1" w:styleId="afff5">
    <w:name w:val="Продолжение ссылки"/>
    <w:basedOn w:val="a4"/>
    <w:uiPriority w:val="99"/>
    <w:rPr>
      <w:rFonts w:cs="Times New Roman"/>
      <w:b w:val="0"/>
      <w:color w:val="106BBE"/>
    </w:rPr>
  </w:style>
  <w:style w:type="paragraph" w:customStyle="1" w:styleId="afff6">
    <w:name w:val="Словарная статья"/>
    <w:basedOn w:val="a"/>
    <w:next w:val="a"/>
    <w:uiPriority w:val="99"/>
    <w:pPr>
      <w:ind w:right="118" w:firstLine="0"/>
    </w:pPr>
  </w:style>
  <w:style w:type="paragraph" w:customStyle="1" w:styleId="afff7">
    <w:name w:val="Ссылка на официальную публикацию"/>
    <w:basedOn w:val="a"/>
    <w:next w:val="a"/>
    <w:uiPriority w:val="99"/>
  </w:style>
  <w:style w:type="character" w:customStyle="1" w:styleId="afff8">
    <w:name w:val="Ссылка на утративший силу документ"/>
    <w:basedOn w:val="a4"/>
    <w:uiPriority w:val="99"/>
    <w:rPr>
      <w:rFonts w:cs="Times New Roman"/>
      <w:b w:val="0"/>
      <w:color w:val="749232"/>
    </w:rPr>
  </w:style>
  <w:style w:type="paragraph" w:customStyle="1" w:styleId="afff9">
    <w:name w:val="Текст в таблице"/>
    <w:basedOn w:val="aff9"/>
    <w:next w:val="a"/>
    <w:uiPriority w:val="99"/>
    <w:pPr>
      <w:ind w:firstLine="500"/>
    </w:pPr>
  </w:style>
  <w:style w:type="paragraph" w:customStyle="1" w:styleId="afffa">
    <w:name w:val="Текст ЭР (см. также)"/>
    <w:basedOn w:val="a"/>
    <w:next w:val="a"/>
    <w:uiPriority w:val="99"/>
    <w:pPr>
      <w:spacing w:before="200"/>
      <w:ind w:firstLine="0"/>
      <w:jc w:val="left"/>
    </w:pPr>
    <w:rPr>
      <w:sz w:val="22"/>
      <w:szCs w:val="22"/>
    </w:rPr>
  </w:style>
  <w:style w:type="paragraph" w:customStyle="1" w:styleId="afffb">
    <w:name w:val="Технический комментарий"/>
    <w:basedOn w:val="a"/>
    <w:next w:val="a"/>
    <w:uiPriority w:val="99"/>
    <w:pPr>
      <w:ind w:firstLine="0"/>
      <w:jc w:val="left"/>
    </w:pPr>
    <w:rPr>
      <w:color w:val="463F31"/>
      <w:shd w:val="clear" w:color="auto" w:fill="FFFFA6"/>
    </w:rPr>
  </w:style>
  <w:style w:type="character" w:customStyle="1" w:styleId="afffc">
    <w:name w:val="Удалённый текст"/>
    <w:uiPriority w:val="99"/>
    <w:rPr>
      <w:color w:val="000000"/>
      <w:shd w:val="clear" w:color="auto" w:fill="C4C413"/>
    </w:rPr>
  </w:style>
  <w:style w:type="character" w:customStyle="1" w:styleId="afffd">
    <w:name w:val="Утратил силу"/>
    <w:basedOn w:val="a3"/>
    <w:uiPriority w:val="99"/>
    <w:rPr>
      <w:rFonts w:cs="Times New Roman"/>
      <w:b w:val="0"/>
      <w:strike/>
      <w:color w:val="666600"/>
    </w:rPr>
  </w:style>
  <w:style w:type="paragraph" w:customStyle="1" w:styleId="afffe">
    <w:name w:val="Формула"/>
    <w:basedOn w:val="a"/>
    <w:next w:val="a"/>
    <w:uiPriority w:val="99"/>
    <w:pPr>
      <w:spacing w:before="240" w:after="240"/>
      <w:ind w:left="420" w:right="420" w:firstLine="300"/>
    </w:pPr>
    <w:rPr>
      <w:shd w:val="clear" w:color="auto" w:fill="FAF3E9"/>
    </w:rPr>
  </w:style>
  <w:style w:type="paragraph" w:customStyle="1" w:styleId="affff">
    <w:name w:val="Центрированный (таблица)"/>
    <w:basedOn w:val="aff9"/>
    <w:next w:val="a"/>
    <w:uiPriority w:val="99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pPr>
      <w:spacing w:before="300"/>
      <w:ind w:firstLine="0"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6"/>
      <w:szCs w:val="26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2">
    <w:name w:val="heading 2"/>
    <w:basedOn w:val="1"/>
    <w:next w:val="a"/>
    <w:link w:val="20"/>
    <w:uiPriority w:val="99"/>
    <w:qFormat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b w:val="0"/>
      <w:color w:val="106BBE"/>
    </w:rPr>
  </w:style>
  <w:style w:type="character" w:customStyle="1" w:styleId="a5">
    <w:name w:val="Активная гиперссылка"/>
    <w:basedOn w:val="a4"/>
    <w:uiPriority w:val="99"/>
    <w:rPr>
      <w:rFonts w:cs="Times New Roman"/>
      <w:b w:val="0"/>
      <w:color w:val="106BBE"/>
      <w:u w:val="single"/>
    </w:rPr>
  </w:style>
  <w:style w:type="paragraph" w:customStyle="1" w:styleId="a6">
    <w:name w:val="Внимание"/>
    <w:basedOn w:val="a"/>
    <w:next w:val="a"/>
    <w:uiPriority w:val="99"/>
    <w:pPr>
      <w:spacing w:before="240" w:after="240"/>
      <w:ind w:left="420" w:right="420" w:firstLine="300"/>
    </w:pPr>
    <w:rPr>
      <w:shd w:val="clear" w:color="auto" w:fill="FAF3E9"/>
    </w:rPr>
  </w:style>
  <w:style w:type="paragraph" w:customStyle="1" w:styleId="a7">
    <w:name w:val="Внимание: криминал!!"/>
    <w:basedOn w:val="a6"/>
    <w:next w:val="a"/>
    <w:uiPriority w:val="99"/>
  </w:style>
  <w:style w:type="paragraph" w:customStyle="1" w:styleId="a8">
    <w:name w:val="Внимание: недобросовестность!"/>
    <w:basedOn w:val="a6"/>
    <w:next w:val="a"/>
    <w:uiPriority w:val="99"/>
  </w:style>
  <w:style w:type="character" w:customStyle="1" w:styleId="a9">
    <w:name w:val="Выделение для Базового Поиска"/>
    <w:basedOn w:val="a3"/>
    <w:uiPriority w:val="99"/>
    <w:rPr>
      <w:rFonts w:cs="Times New Roman"/>
      <w:b/>
      <w:bCs/>
      <w:color w:val="0058A9"/>
    </w:rPr>
  </w:style>
  <w:style w:type="character" w:customStyle="1" w:styleId="aa">
    <w:name w:val="Выделение для Базового Поиска (курсив)"/>
    <w:basedOn w:val="a9"/>
    <w:uiPriority w:val="99"/>
    <w:rPr>
      <w:rFonts w:cs="Times New Roman"/>
      <w:b/>
      <w:bCs/>
      <w:i/>
      <w:iCs/>
      <w:color w:val="0058A9"/>
    </w:rPr>
  </w:style>
  <w:style w:type="character" w:customStyle="1" w:styleId="ab">
    <w:name w:val="Сравнение редакций"/>
    <w:basedOn w:val="a3"/>
    <w:uiPriority w:val="99"/>
    <w:rPr>
      <w:rFonts w:cs="Times New Roman"/>
      <w:b w:val="0"/>
      <w:color w:val="26282F"/>
    </w:rPr>
  </w:style>
  <w:style w:type="character" w:customStyle="1" w:styleId="ac">
    <w:name w:val="Добавленный текст"/>
    <w:uiPriority w:val="99"/>
    <w:rPr>
      <w:color w:val="000000"/>
      <w:shd w:val="clear" w:color="auto" w:fill="C1D7FF"/>
    </w:rPr>
  </w:style>
  <w:style w:type="paragraph" w:customStyle="1" w:styleId="ad">
    <w:name w:val="Дочерний элемент списка"/>
    <w:basedOn w:val="a"/>
    <w:next w:val="a"/>
    <w:uiPriority w:val="99"/>
    <w:pPr>
      <w:ind w:right="300" w:firstLine="0"/>
    </w:pPr>
    <w:rPr>
      <w:color w:val="868381"/>
      <w:sz w:val="22"/>
      <w:szCs w:val="22"/>
    </w:rPr>
  </w:style>
  <w:style w:type="paragraph" w:customStyle="1" w:styleId="ae">
    <w:name w:val="Основное меню (преемственное)"/>
    <w:basedOn w:val="a"/>
    <w:next w:val="a"/>
    <w:uiPriority w:val="99"/>
    <w:rPr>
      <w:rFonts w:ascii="Verdana" w:hAnsi="Verdana" w:cs="Verdana"/>
      <w:sz w:val="24"/>
      <w:szCs w:val="24"/>
    </w:rPr>
  </w:style>
  <w:style w:type="paragraph" w:customStyle="1" w:styleId="af">
    <w:name w:val="Заголовок *"/>
    <w:basedOn w:val="ae"/>
    <w:next w:val="a"/>
    <w:uiPriority w:val="99"/>
    <w:rPr>
      <w:b/>
      <w:bCs/>
      <w:color w:val="0058A9"/>
      <w:shd w:val="clear" w:color="auto" w:fill="F0F0F0"/>
    </w:rPr>
  </w:style>
  <w:style w:type="paragraph" w:customStyle="1" w:styleId="af0">
    <w:name w:val="Заголовок группы контролов"/>
    <w:basedOn w:val="a"/>
    <w:next w:val="a"/>
    <w:uiPriority w:val="99"/>
    <w:rPr>
      <w:b/>
      <w:bCs/>
      <w:color w:val="000000"/>
    </w:rPr>
  </w:style>
  <w:style w:type="paragraph" w:customStyle="1" w:styleId="af1">
    <w:name w:val="Заголовок для информации об изменениях"/>
    <w:basedOn w:val="1"/>
    <w:next w:val="a"/>
    <w:uiPriority w:val="99"/>
    <w:pPr>
      <w:spacing w:before="0"/>
      <w:outlineLvl w:val="9"/>
    </w:pPr>
    <w:rPr>
      <w:b w:val="0"/>
      <w:bCs w:val="0"/>
      <w:sz w:val="20"/>
      <w:szCs w:val="20"/>
      <w:shd w:val="clear" w:color="auto" w:fill="FFFFFF"/>
    </w:rPr>
  </w:style>
  <w:style w:type="character" w:customStyle="1" w:styleId="af2">
    <w:name w:val="Заголовок полученного сообщения"/>
    <w:basedOn w:val="a3"/>
    <w:uiPriority w:val="99"/>
    <w:rPr>
      <w:rFonts w:cs="Times New Roman"/>
      <w:b/>
      <w:bCs/>
      <w:color w:val="FF0000"/>
    </w:rPr>
  </w:style>
  <w:style w:type="paragraph" w:customStyle="1" w:styleId="af3">
    <w:name w:val="Заголовок распахивающейся части диалога"/>
    <w:basedOn w:val="a"/>
    <w:next w:val="a"/>
    <w:uiPriority w:val="99"/>
    <w:rPr>
      <w:i/>
      <w:iCs/>
      <w:color w:val="000080"/>
      <w:sz w:val="24"/>
      <w:szCs w:val="24"/>
    </w:rPr>
  </w:style>
  <w:style w:type="character" w:customStyle="1" w:styleId="af4">
    <w:name w:val="Заголовок собственного сообщения"/>
    <w:basedOn w:val="a3"/>
    <w:uiPriority w:val="99"/>
    <w:rPr>
      <w:rFonts w:cs="Times New Roman"/>
      <w:b/>
      <w:bCs/>
      <w:color w:val="26282F"/>
    </w:rPr>
  </w:style>
  <w:style w:type="paragraph" w:customStyle="1" w:styleId="af5">
    <w:name w:val="Заголовок статьи"/>
    <w:basedOn w:val="a"/>
    <w:next w:val="a"/>
    <w:uiPriority w:val="99"/>
    <w:pPr>
      <w:ind w:left="1612" w:hanging="892"/>
    </w:pPr>
  </w:style>
  <w:style w:type="paragraph" w:customStyle="1" w:styleId="af6">
    <w:name w:val="Заголовок ЭР (левое окно)"/>
    <w:basedOn w:val="a"/>
    <w:next w:val="a"/>
    <w:uiPriority w:val="99"/>
    <w:pPr>
      <w:spacing w:before="300" w:after="250"/>
      <w:ind w:firstLine="0"/>
      <w:jc w:val="center"/>
    </w:pPr>
    <w:rPr>
      <w:b/>
      <w:bCs/>
      <w:color w:val="26282F"/>
      <w:sz w:val="28"/>
      <w:szCs w:val="28"/>
    </w:rPr>
  </w:style>
  <w:style w:type="paragraph" w:customStyle="1" w:styleId="af7">
    <w:name w:val="Заголовок ЭР (правое окно)"/>
    <w:basedOn w:val="af6"/>
    <w:next w:val="a"/>
    <w:uiPriority w:val="99"/>
    <w:pPr>
      <w:spacing w:after="0"/>
      <w:jc w:val="left"/>
    </w:pPr>
  </w:style>
  <w:style w:type="paragraph" w:customStyle="1" w:styleId="af8">
    <w:name w:val="Интерактивный заголовок"/>
    <w:basedOn w:val="af"/>
    <w:next w:val="a"/>
    <w:uiPriority w:val="99"/>
    <w:rPr>
      <w:u w:val="single"/>
    </w:rPr>
  </w:style>
  <w:style w:type="paragraph" w:customStyle="1" w:styleId="af9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fa">
    <w:name w:val="Комментарий"/>
    <w:basedOn w:val="af9"/>
    <w:next w:val="a"/>
    <w:uiPriority w:val="99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b">
    <w:name w:val="Информация о версии"/>
    <w:basedOn w:val="afa"/>
    <w:next w:val="a"/>
    <w:uiPriority w:val="99"/>
    <w:rPr>
      <w:i/>
      <w:iCs/>
    </w:rPr>
  </w:style>
  <w:style w:type="paragraph" w:customStyle="1" w:styleId="afc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fd">
    <w:name w:val="Информация об изменениях"/>
    <w:basedOn w:val="afc"/>
    <w:next w:val="a"/>
    <w:uiPriority w:val="99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e">
    <w:name w:val="Текст (лев. подпись)"/>
    <w:basedOn w:val="a"/>
    <w:next w:val="a"/>
    <w:uiPriority w:val="99"/>
    <w:pPr>
      <w:ind w:firstLine="0"/>
      <w:jc w:val="left"/>
    </w:pPr>
  </w:style>
  <w:style w:type="paragraph" w:customStyle="1" w:styleId="aff">
    <w:name w:val="Колонтитул (левый)"/>
    <w:basedOn w:val="afe"/>
    <w:next w:val="a"/>
    <w:uiPriority w:val="99"/>
    <w:rPr>
      <w:sz w:val="16"/>
      <w:szCs w:val="16"/>
    </w:rPr>
  </w:style>
  <w:style w:type="paragraph" w:customStyle="1" w:styleId="aff0">
    <w:name w:val="Текст (прав. подпись)"/>
    <w:basedOn w:val="a"/>
    <w:next w:val="a"/>
    <w:uiPriority w:val="99"/>
    <w:pPr>
      <w:ind w:firstLine="0"/>
      <w:jc w:val="right"/>
    </w:pPr>
  </w:style>
  <w:style w:type="paragraph" w:customStyle="1" w:styleId="aff1">
    <w:name w:val="Колонтитул (правый)"/>
    <w:basedOn w:val="aff0"/>
    <w:next w:val="a"/>
    <w:uiPriority w:val="99"/>
    <w:rPr>
      <w:sz w:val="16"/>
      <w:szCs w:val="16"/>
    </w:rPr>
  </w:style>
  <w:style w:type="paragraph" w:customStyle="1" w:styleId="aff2">
    <w:name w:val="Комментарий пользователя"/>
    <w:basedOn w:val="afa"/>
    <w:next w:val="a"/>
    <w:uiPriority w:val="99"/>
    <w:pPr>
      <w:jc w:val="left"/>
    </w:pPr>
    <w:rPr>
      <w:shd w:val="clear" w:color="auto" w:fill="FFDFE0"/>
    </w:rPr>
  </w:style>
  <w:style w:type="paragraph" w:customStyle="1" w:styleId="aff3">
    <w:name w:val="Куда обратиться?"/>
    <w:basedOn w:val="a6"/>
    <w:next w:val="a"/>
    <w:uiPriority w:val="99"/>
  </w:style>
  <w:style w:type="paragraph" w:customStyle="1" w:styleId="aff4">
    <w:name w:val="Моноширинный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character" w:customStyle="1" w:styleId="aff5">
    <w:name w:val="Найденные слова"/>
    <w:basedOn w:val="a3"/>
    <w:uiPriority w:val="99"/>
    <w:rPr>
      <w:rFonts w:cs="Times New Roman"/>
      <w:b w:val="0"/>
      <w:color w:val="26282F"/>
      <w:shd w:val="clear" w:color="auto" w:fill="FFF580"/>
    </w:rPr>
  </w:style>
  <w:style w:type="paragraph" w:customStyle="1" w:styleId="aff6">
    <w:name w:val="Напишите нам"/>
    <w:basedOn w:val="a"/>
    <w:next w:val="a"/>
    <w:uiPriority w:val="99"/>
    <w:pPr>
      <w:spacing w:before="90" w:after="90"/>
      <w:ind w:left="180" w:right="180" w:firstLine="0"/>
    </w:pPr>
    <w:rPr>
      <w:sz w:val="22"/>
      <w:szCs w:val="22"/>
      <w:shd w:val="clear" w:color="auto" w:fill="EFFFAD"/>
    </w:rPr>
  </w:style>
  <w:style w:type="character" w:customStyle="1" w:styleId="aff7">
    <w:name w:val="Не вступил в силу"/>
    <w:basedOn w:val="a3"/>
    <w:uiPriority w:val="99"/>
    <w:rPr>
      <w:rFonts w:cs="Times New Roman"/>
      <w:b w:val="0"/>
      <w:color w:val="000000"/>
      <w:shd w:val="clear" w:color="auto" w:fill="D8EDE8"/>
    </w:rPr>
  </w:style>
  <w:style w:type="paragraph" w:customStyle="1" w:styleId="aff8">
    <w:name w:val="Необходимые документы"/>
    <w:basedOn w:val="a6"/>
    <w:next w:val="a"/>
    <w:uiPriority w:val="99"/>
    <w:pPr>
      <w:ind w:firstLine="118"/>
    </w:pPr>
  </w:style>
  <w:style w:type="paragraph" w:customStyle="1" w:styleId="aff9">
    <w:name w:val="Нормальный (таблица)"/>
    <w:basedOn w:val="a"/>
    <w:next w:val="a"/>
    <w:uiPriority w:val="99"/>
    <w:pPr>
      <w:ind w:firstLine="0"/>
    </w:pPr>
  </w:style>
  <w:style w:type="paragraph" w:customStyle="1" w:styleId="affa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ffb">
    <w:name w:val="Оглавление"/>
    <w:basedOn w:val="affa"/>
    <w:next w:val="a"/>
    <w:uiPriority w:val="99"/>
    <w:pPr>
      <w:ind w:left="140"/>
    </w:pPr>
  </w:style>
  <w:style w:type="character" w:customStyle="1" w:styleId="affc">
    <w:name w:val="Опечатки"/>
    <w:uiPriority w:val="99"/>
    <w:rPr>
      <w:color w:val="FF0000"/>
    </w:rPr>
  </w:style>
  <w:style w:type="paragraph" w:customStyle="1" w:styleId="affd">
    <w:name w:val="Переменная часть"/>
    <w:basedOn w:val="ae"/>
    <w:next w:val="a"/>
    <w:uiPriority w:val="99"/>
    <w:rPr>
      <w:sz w:val="20"/>
      <w:szCs w:val="20"/>
    </w:rPr>
  </w:style>
  <w:style w:type="paragraph" w:customStyle="1" w:styleId="affe">
    <w:name w:val="Подвал для информации об изменениях"/>
    <w:basedOn w:val="1"/>
    <w:next w:val="a"/>
    <w:uiPriority w:val="99"/>
    <w:pPr>
      <w:outlineLvl w:val="9"/>
    </w:pPr>
    <w:rPr>
      <w:b w:val="0"/>
      <w:bCs w:val="0"/>
      <w:sz w:val="20"/>
      <w:szCs w:val="20"/>
    </w:rPr>
  </w:style>
  <w:style w:type="paragraph" w:customStyle="1" w:styleId="afff">
    <w:name w:val="Подзаголовок для информации об изменениях"/>
    <w:basedOn w:val="afc"/>
    <w:next w:val="a"/>
    <w:uiPriority w:val="99"/>
    <w:rPr>
      <w:b/>
      <w:bCs/>
    </w:rPr>
  </w:style>
  <w:style w:type="paragraph" w:customStyle="1" w:styleId="afff0">
    <w:name w:val="Подчёркнутый текст"/>
    <w:basedOn w:val="a"/>
    <w:next w:val="a"/>
    <w:uiPriority w:val="99"/>
    <w:pPr>
      <w:pBdr>
        <w:bottom w:val="single" w:sz="4" w:space="0" w:color="auto"/>
      </w:pBdr>
    </w:pPr>
  </w:style>
  <w:style w:type="paragraph" w:customStyle="1" w:styleId="afff1">
    <w:name w:val="Постоянная часть *"/>
    <w:basedOn w:val="ae"/>
    <w:next w:val="a"/>
    <w:uiPriority w:val="99"/>
    <w:rPr>
      <w:sz w:val="22"/>
      <w:szCs w:val="22"/>
    </w:rPr>
  </w:style>
  <w:style w:type="paragraph" w:customStyle="1" w:styleId="afff2">
    <w:name w:val="Прижатый влево"/>
    <w:basedOn w:val="a"/>
    <w:next w:val="a"/>
    <w:uiPriority w:val="99"/>
    <w:pPr>
      <w:ind w:firstLine="0"/>
      <w:jc w:val="left"/>
    </w:pPr>
  </w:style>
  <w:style w:type="paragraph" w:customStyle="1" w:styleId="afff3">
    <w:name w:val="Пример."/>
    <w:basedOn w:val="a6"/>
    <w:next w:val="a"/>
    <w:uiPriority w:val="99"/>
  </w:style>
  <w:style w:type="paragraph" w:customStyle="1" w:styleId="afff4">
    <w:name w:val="Примечание."/>
    <w:basedOn w:val="a6"/>
    <w:next w:val="a"/>
    <w:uiPriority w:val="99"/>
  </w:style>
  <w:style w:type="character" w:customStyle="1" w:styleId="afff5">
    <w:name w:val="Продолжение ссылки"/>
    <w:basedOn w:val="a4"/>
    <w:uiPriority w:val="99"/>
    <w:rPr>
      <w:rFonts w:cs="Times New Roman"/>
      <w:b w:val="0"/>
      <w:color w:val="106BBE"/>
    </w:rPr>
  </w:style>
  <w:style w:type="paragraph" w:customStyle="1" w:styleId="afff6">
    <w:name w:val="Словарная статья"/>
    <w:basedOn w:val="a"/>
    <w:next w:val="a"/>
    <w:uiPriority w:val="99"/>
    <w:pPr>
      <w:ind w:right="118" w:firstLine="0"/>
    </w:pPr>
  </w:style>
  <w:style w:type="paragraph" w:customStyle="1" w:styleId="afff7">
    <w:name w:val="Ссылка на официальную публикацию"/>
    <w:basedOn w:val="a"/>
    <w:next w:val="a"/>
    <w:uiPriority w:val="99"/>
  </w:style>
  <w:style w:type="character" w:customStyle="1" w:styleId="afff8">
    <w:name w:val="Ссылка на утративший силу документ"/>
    <w:basedOn w:val="a4"/>
    <w:uiPriority w:val="99"/>
    <w:rPr>
      <w:rFonts w:cs="Times New Roman"/>
      <w:b w:val="0"/>
      <w:color w:val="749232"/>
    </w:rPr>
  </w:style>
  <w:style w:type="paragraph" w:customStyle="1" w:styleId="afff9">
    <w:name w:val="Текст в таблице"/>
    <w:basedOn w:val="aff9"/>
    <w:next w:val="a"/>
    <w:uiPriority w:val="99"/>
    <w:pPr>
      <w:ind w:firstLine="500"/>
    </w:pPr>
  </w:style>
  <w:style w:type="paragraph" w:customStyle="1" w:styleId="afffa">
    <w:name w:val="Текст ЭР (см. также)"/>
    <w:basedOn w:val="a"/>
    <w:next w:val="a"/>
    <w:uiPriority w:val="99"/>
    <w:pPr>
      <w:spacing w:before="200"/>
      <w:ind w:firstLine="0"/>
      <w:jc w:val="left"/>
    </w:pPr>
    <w:rPr>
      <w:sz w:val="22"/>
      <w:szCs w:val="22"/>
    </w:rPr>
  </w:style>
  <w:style w:type="paragraph" w:customStyle="1" w:styleId="afffb">
    <w:name w:val="Технический комментарий"/>
    <w:basedOn w:val="a"/>
    <w:next w:val="a"/>
    <w:uiPriority w:val="99"/>
    <w:pPr>
      <w:ind w:firstLine="0"/>
      <w:jc w:val="left"/>
    </w:pPr>
    <w:rPr>
      <w:color w:val="463F31"/>
      <w:shd w:val="clear" w:color="auto" w:fill="FFFFA6"/>
    </w:rPr>
  </w:style>
  <w:style w:type="character" w:customStyle="1" w:styleId="afffc">
    <w:name w:val="Удалённый текст"/>
    <w:uiPriority w:val="99"/>
    <w:rPr>
      <w:color w:val="000000"/>
      <w:shd w:val="clear" w:color="auto" w:fill="C4C413"/>
    </w:rPr>
  </w:style>
  <w:style w:type="character" w:customStyle="1" w:styleId="afffd">
    <w:name w:val="Утратил силу"/>
    <w:basedOn w:val="a3"/>
    <w:uiPriority w:val="99"/>
    <w:rPr>
      <w:rFonts w:cs="Times New Roman"/>
      <w:b w:val="0"/>
      <w:strike/>
      <w:color w:val="666600"/>
    </w:rPr>
  </w:style>
  <w:style w:type="paragraph" w:customStyle="1" w:styleId="afffe">
    <w:name w:val="Формула"/>
    <w:basedOn w:val="a"/>
    <w:next w:val="a"/>
    <w:uiPriority w:val="99"/>
    <w:pPr>
      <w:spacing w:before="240" w:after="240"/>
      <w:ind w:left="420" w:right="420" w:firstLine="300"/>
    </w:pPr>
    <w:rPr>
      <w:shd w:val="clear" w:color="auto" w:fill="FAF3E9"/>
    </w:rPr>
  </w:style>
  <w:style w:type="paragraph" w:customStyle="1" w:styleId="affff">
    <w:name w:val="Центрированный (таблица)"/>
    <w:basedOn w:val="aff9"/>
    <w:next w:val="a"/>
    <w:uiPriority w:val="99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pPr>
      <w:spacing w:before="300"/>
      <w:ind w:firstLine="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ivo.garant.ru/document?id=10004229&amp;sub=601" TargetMode="External"/><Relationship Id="rId117" Type="http://schemas.openxmlformats.org/officeDocument/2006/relationships/hyperlink" Target="http://ivo.garant.ru/document?id=97026&amp;sub=134" TargetMode="External"/><Relationship Id="rId21" Type="http://schemas.openxmlformats.org/officeDocument/2006/relationships/hyperlink" Target="http://ivo.garant.ru/document?id=10004197&amp;sub=15" TargetMode="External"/><Relationship Id="rId42" Type="http://schemas.openxmlformats.org/officeDocument/2006/relationships/hyperlink" Target="http://ivo.garant.ru/document?id=80689&amp;sub=17" TargetMode="External"/><Relationship Id="rId47" Type="http://schemas.openxmlformats.org/officeDocument/2006/relationships/hyperlink" Target="http://ivo.garant.ru/document?id=12023862&amp;sub=3012" TargetMode="External"/><Relationship Id="rId63" Type="http://schemas.openxmlformats.org/officeDocument/2006/relationships/hyperlink" Target="http://ivo.garant.ru/document?id=12023862&amp;sub=62204" TargetMode="External"/><Relationship Id="rId68" Type="http://schemas.openxmlformats.org/officeDocument/2006/relationships/hyperlink" Target="http://ivo.garant.ru/document?id=10008000&amp;sub=360" TargetMode="External"/><Relationship Id="rId84" Type="http://schemas.openxmlformats.org/officeDocument/2006/relationships/hyperlink" Target="http://ivo.garant.ru/document?id=12025267&amp;sub=133121" TargetMode="External"/><Relationship Id="rId89" Type="http://schemas.openxmlformats.org/officeDocument/2006/relationships/hyperlink" Target="http://ivo.garant.ru/document?id=12025267&amp;sub=233602" TargetMode="External"/><Relationship Id="rId112" Type="http://schemas.openxmlformats.org/officeDocument/2006/relationships/hyperlink" Target="http://ivo.garant.ru/document?id=12048555&amp;sub=10131" TargetMode="External"/><Relationship Id="rId16" Type="http://schemas.openxmlformats.org/officeDocument/2006/relationships/hyperlink" Target="http://ivo.garant.ru/document?id=12045408&amp;sub=24" TargetMode="External"/><Relationship Id="rId107" Type="http://schemas.openxmlformats.org/officeDocument/2006/relationships/hyperlink" Target="http://ivo.garant.ru/document?id=12038291&amp;sub=170003" TargetMode="External"/><Relationship Id="rId11" Type="http://schemas.openxmlformats.org/officeDocument/2006/relationships/hyperlink" Target="http://ivo.garant.ru/document?id=12045408&amp;sub=505" TargetMode="External"/><Relationship Id="rId24" Type="http://schemas.openxmlformats.org/officeDocument/2006/relationships/hyperlink" Target="http://ivo.garant.ru/document?id=10004229&amp;sub=0" TargetMode="External"/><Relationship Id="rId32" Type="http://schemas.openxmlformats.org/officeDocument/2006/relationships/hyperlink" Target="http://ivo.garant.ru/document?id=10035745&amp;sub=603" TargetMode="External"/><Relationship Id="rId37" Type="http://schemas.openxmlformats.org/officeDocument/2006/relationships/hyperlink" Target="http://ivo.garant.ru/document?id=71640&amp;sub=13022" TargetMode="External"/><Relationship Id="rId40" Type="http://schemas.openxmlformats.org/officeDocument/2006/relationships/hyperlink" Target="http://ivo.garant.ru/document?id=71640&amp;sub=3010" TargetMode="External"/><Relationship Id="rId45" Type="http://schemas.openxmlformats.org/officeDocument/2006/relationships/hyperlink" Target="http://ivo.garant.ru/document?id=80689&amp;sub=2201" TargetMode="External"/><Relationship Id="rId53" Type="http://schemas.openxmlformats.org/officeDocument/2006/relationships/hyperlink" Target="http://ivo.garant.ru/document?id=12023862&amp;sub=62104" TargetMode="External"/><Relationship Id="rId58" Type="http://schemas.openxmlformats.org/officeDocument/2006/relationships/hyperlink" Target="http://ivo.garant.ru/document?id=10008000&amp;sub=360" TargetMode="External"/><Relationship Id="rId66" Type="http://schemas.openxmlformats.org/officeDocument/2006/relationships/hyperlink" Target="http://ivo.garant.ru/document?id=12023862&amp;sub=62208" TargetMode="External"/><Relationship Id="rId74" Type="http://schemas.openxmlformats.org/officeDocument/2006/relationships/hyperlink" Target="http://ivo.garant.ru/document?id=12025267&amp;sub=136" TargetMode="External"/><Relationship Id="rId79" Type="http://schemas.openxmlformats.org/officeDocument/2006/relationships/hyperlink" Target="http://ivo.garant.ru/document?id=12025267&amp;sub=1330" TargetMode="External"/><Relationship Id="rId87" Type="http://schemas.openxmlformats.org/officeDocument/2006/relationships/hyperlink" Target="http://ivo.garant.ru/document?id=12025267&amp;sub=2336" TargetMode="External"/><Relationship Id="rId102" Type="http://schemas.openxmlformats.org/officeDocument/2006/relationships/hyperlink" Target="http://ivo.garant.ru/document?id=86117&amp;sub=4609" TargetMode="External"/><Relationship Id="rId110" Type="http://schemas.openxmlformats.org/officeDocument/2006/relationships/hyperlink" Target="http://ivo.garant.ru/document?id=12048555&amp;sub=1001" TargetMode="External"/><Relationship Id="rId115" Type="http://schemas.openxmlformats.org/officeDocument/2006/relationships/hyperlink" Target="http://ivo.garant.ru/document?id=97026&amp;sub=13" TargetMode="External"/><Relationship Id="rId5" Type="http://schemas.openxmlformats.org/officeDocument/2006/relationships/hyperlink" Target="http://ivo.garant.ru/document?id=12045408&amp;sub=0" TargetMode="External"/><Relationship Id="rId61" Type="http://schemas.openxmlformats.org/officeDocument/2006/relationships/hyperlink" Target="http://ivo.garant.ru/document?id=10008000&amp;sub=2823" TargetMode="External"/><Relationship Id="rId82" Type="http://schemas.openxmlformats.org/officeDocument/2006/relationships/hyperlink" Target="http://ivo.garant.ru/document?id=12025267&amp;sub=1331" TargetMode="External"/><Relationship Id="rId90" Type="http://schemas.openxmlformats.org/officeDocument/2006/relationships/hyperlink" Target="http://ivo.garant.ru/document?id=12025267&amp;sub=28302" TargetMode="External"/><Relationship Id="rId95" Type="http://schemas.openxmlformats.org/officeDocument/2006/relationships/hyperlink" Target="http://ivo.garant.ru/document?id=12031604&amp;sub=305" TargetMode="External"/><Relationship Id="rId19" Type="http://schemas.openxmlformats.org/officeDocument/2006/relationships/hyperlink" Target="http://ivo.garant.ru/document?id=10004197&amp;sub=0" TargetMode="External"/><Relationship Id="rId14" Type="http://schemas.openxmlformats.org/officeDocument/2006/relationships/hyperlink" Target="http://ivo.garant.ru/document?id=12045408&amp;sub=11005" TargetMode="External"/><Relationship Id="rId22" Type="http://schemas.openxmlformats.org/officeDocument/2006/relationships/hyperlink" Target="http://ivo.garant.ru/document?id=10004197&amp;sub=154" TargetMode="External"/><Relationship Id="rId27" Type="http://schemas.openxmlformats.org/officeDocument/2006/relationships/hyperlink" Target="http://ivo.garant.ru/document?id=10004229&amp;sub=6115" TargetMode="External"/><Relationship Id="rId30" Type="http://schemas.openxmlformats.org/officeDocument/2006/relationships/hyperlink" Target="http://ivo.garant.ru/document?id=10004229&amp;sub=802" TargetMode="External"/><Relationship Id="rId35" Type="http://schemas.openxmlformats.org/officeDocument/2006/relationships/hyperlink" Target="http://ivo.garant.ru/document?id=10028024&amp;sub=1606" TargetMode="External"/><Relationship Id="rId43" Type="http://schemas.openxmlformats.org/officeDocument/2006/relationships/hyperlink" Target="http://ivo.garant.ru/document?id=80689&amp;sub=1730" TargetMode="External"/><Relationship Id="rId48" Type="http://schemas.openxmlformats.org/officeDocument/2006/relationships/hyperlink" Target="http://ivo.garant.ru/document?id=12023862&amp;sub=6" TargetMode="External"/><Relationship Id="rId56" Type="http://schemas.openxmlformats.org/officeDocument/2006/relationships/hyperlink" Target="http://ivo.garant.ru/document?id=12023862&amp;sub=62105" TargetMode="External"/><Relationship Id="rId64" Type="http://schemas.openxmlformats.org/officeDocument/2006/relationships/hyperlink" Target="http://ivo.garant.ru/document?id=10008000&amp;sub=2823" TargetMode="External"/><Relationship Id="rId69" Type="http://schemas.openxmlformats.org/officeDocument/2006/relationships/hyperlink" Target="http://ivo.garant.ru/document?id=12025267&amp;sub=0" TargetMode="External"/><Relationship Id="rId77" Type="http://schemas.openxmlformats.org/officeDocument/2006/relationships/hyperlink" Target="http://ivo.garant.ru/document?id=12025267&amp;sub=1315" TargetMode="External"/><Relationship Id="rId100" Type="http://schemas.openxmlformats.org/officeDocument/2006/relationships/hyperlink" Target="http://ivo.garant.ru/document?id=86117&amp;sub=0" TargetMode="External"/><Relationship Id="rId105" Type="http://schemas.openxmlformats.org/officeDocument/2006/relationships/hyperlink" Target="http://ivo.garant.ru/document?id=86117&amp;sub=64011" TargetMode="External"/><Relationship Id="rId113" Type="http://schemas.openxmlformats.org/officeDocument/2006/relationships/hyperlink" Target="http://ivo.garant.ru/document?id=12048555&amp;sub=10141" TargetMode="External"/><Relationship Id="rId118" Type="http://schemas.openxmlformats.org/officeDocument/2006/relationships/hyperlink" Target="http://ivo.garant.ru/document?id=12088188&amp;sub=905" TargetMode="External"/><Relationship Id="rId8" Type="http://schemas.openxmlformats.org/officeDocument/2006/relationships/hyperlink" Target="http://ivo.garant.ru/document?id=12045408&amp;sub=525" TargetMode="External"/><Relationship Id="rId51" Type="http://schemas.openxmlformats.org/officeDocument/2006/relationships/hyperlink" Target="http://ivo.garant.ru/document?id=10008000&amp;sub=2823" TargetMode="External"/><Relationship Id="rId72" Type="http://schemas.openxmlformats.org/officeDocument/2006/relationships/hyperlink" Target="http://ivo.garant.ru/document?id=12025267&amp;sub=52603" TargetMode="External"/><Relationship Id="rId80" Type="http://schemas.openxmlformats.org/officeDocument/2006/relationships/hyperlink" Target="http://ivo.garant.ru/document?id=12025267&amp;sub=1330" TargetMode="External"/><Relationship Id="rId85" Type="http://schemas.openxmlformats.org/officeDocument/2006/relationships/hyperlink" Target="http://ivo.garant.ru/document?id=12025267&amp;sub=1527011" TargetMode="External"/><Relationship Id="rId93" Type="http://schemas.openxmlformats.org/officeDocument/2006/relationships/hyperlink" Target="http://ivo.garant.ru/document?id=12025267&amp;sub=2830256" TargetMode="External"/><Relationship Id="rId98" Type="http://schemas.openxmlformats.org/officeDocument/2006/relationships/hyperlink" Target="http://ivo.garant.ru/document?id=12031604&amp;sub=404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ivo.garant.ru/document?id=12045408&amp;sub=502" TargetMode="External"/><Relationship Id="rId17" Type="http://schemas.openxmlformats.org/officeDocument/2006/relationships/hyperlink" Target="http://ivo.garant.ru/document?id=12045408&amp;sub=241" TargetMode="External"/><Relationship Id="rId25" Type="http://schemas.openxmlformats.org/officeDocument/2006/relationships/hyperlink" Target="http://ivo.garant.ru/document?id=10004229&amp;sub=6" TargetMode="External"/><Relationship Id="rId33" Type="http://schemas.openxmlformats.org/officeDocument/2006/relationships/hyperlink" Target="http://ivo.garant.ru/document?id=10028024&amp;sub=0" TargetMode="External"/><Relationship Id="rId38" Type="http://schemas.openxmlformats.org/officeDocument/2006/relationships/hyperlink" Target="http://ivo.garant.ru/document?id=71640&amp;sub=173" TargetMode="External"/><Relationship Id="rId46" Type="http://schemas.openxmlformats.org/officeDocument/2006/relationships/hyperlink" Target="http://ivo.garant.ru/document?id=12023862&amp;sub=0" TargetMode="External"/><Relationship Id="rId59" Type="http://schemas.openxmlformats.org/officeDocument/2006/relationships/hyperlink" Target="http://ivo.garant.ru/document?id=12023862&amp;sub=622" TargetMode="External"/><Relationship Id="rId67" Type="http://schemas.openxmlformats.org/officeDocument/2006/relationships/hyperlink" Target="http://ivo.garant.ru/document?id=10008000&amp;sub=2823" TargetMode="External"/><Relationship Id="rId103" Type="http://schemas.openxmlformats.org/officeDocument/2006/relationships/hyperlink" Target="http://ivo.garant.ru/document?id=86117&amp;sub=64" TargetMode="External"/><Relationship Id="rId108" Type="http://schemas.openxmlformats.org/officeDocument/2006/relationships/hyperlink" Target="http://ivo.garant.ru/document?id=12038291&amp;sub=22" TargetMode="External"/><Relationship Id="rId116" Type="http://schemas.openxmlformats.org/officeDocument/2006/relationships/hyperlink" Target="http://ivo.garant.ru/document?id=97026&amp;sub=132" TargetMode="External"/><Relationship Id="rId20" Type="http://schemas.openxmlformats.org/officeDocument/2006/relationships/hyperlink" Target="http://ivo.garant.ru/document?id=10004197&amp;sub=145" TargetMode="External"/><Relationship Id="rId41" Type="http://schemas.openxmlformats.org/officeDocument/2006/relationships/hyperlink" Target="http://ivo.garant.ru/document?id=80689&amp;sub=0" TargetMode="External"/><Relationship Id="rId54" Type="http://schemas.openxmlformats.org/officeDocument/2006/relationships/hyperlink" Target="http://ivo.garant.ru/document?id=10008000&amp;sub=2823" TargetMode="External"/><Relationship Id="rId62" Type="http://schemas.openxmlformats.org/officeDocument/2006/relationships/hyperlink" Target="http://ivo.garant.ru/document?id=10008000&amp;sub=360" TargetMode="External"/><Relationship Id="rId70" Type="http://schemas.openxmlformats.org/officeDocument/2006/relationships/hyperlink" Target="http://ivo.garant.ru/document?id=12025267&amp;sub=526" TargetMode="External"/><Relationship Id="rId75" Type="http://schemas.openxmlformats.org/officeDocument/2006/relationships/hyperlink" Target="http://ivo.garant.ru/document?id=12025267&amp;sub=136" TargetMode="External"/><Relationship Id="rId83" Type="http://schemas.openxmlformats.org/officeDocument/2006/relationships/hyperlink" Target="http://ivo.garant.ru/document?id=12025267&amp;sub=133122" TargetMode="External"/><Relationship Id="rId88" Type="http://schemas.openxmlformats.org/officeDocument/2006/relationships/hyperlink" Target="http://ivo.garant.ru/document?id=12025267&amp;sub=233601" TargetMode="External"/><Relationship Id="rId91" Type="http://schemas.openxmlformats.org/officeDocument/2006/relationships/hyperlink" Target="http://ivo.garant.ru/document?id=12025267&amp;sub=283021" TargetMode="External"/><Relationship Id="rId96" Type="http://schemas.openxmlformats.org/officeDocument/2006/relationships/hyperlink" Target="http://ivo.garant.ru/document?id=12031604&amp;sub=4" TargetMode="External"/><Relationship Id="rId111" Type="http://schemas.openxmlformats.org/officeDocument/2006/relationships/hyperlink" Target="http://ivo.garant.ru/document?id=12048555&amp;sub=10013" TargetMode="External"/><Relationship Id="rId1" Type="http://schemas.openxmlformats.org/officeDocument/2006/relationships/styles" Target="styles.xml"/><Relationship Id="rId6" Type="http://schemas.openxmlformats.org/officeDocument/2006/relationships/hyperlink" Target="http://ivo.garant.ru/document?id=12045408&amp;sub=5" TargetMode="External"/><Relationship Id="rId15" Type="http://schemas.openxmlformats.org/officeDocument/2006/relationships/hyperlink" Target="http://ivo.garant.ru/document?id=12045408&amp;sub=121" TargetMode="External"/><Relationship Id="rId23" Type="http://schemas.openxmlformats.org/officeDocument/2006/relationships/hyperlink" Target="http://ivo.garant.ru/document?id=10004197&amp;sub=1504" TargetMode="External"/><Relationship Id="rId28" Type="http://schemas.openxmlformats.org/officeDocument/2006/relationships/hyperlink" Target="http://ivo.garant.ru/document?id=10004229&amp;sub=14001" TargetMode="External"/><Relationship Id="rId36" Type="http://schemas.openxmlformats.org/officeDocument/2006/relationships/hyperlink" Target="http://ivo.garant.ru/document?id=71640&amp;sub=0" TargetMode="External"/><Relationship Id="rId49" Type="http://schemas.openxmlformats.org/officeDocument/2006/relationships/hyperlink" Target="http://ivo.garant.ru/document?id=12023862&amp;sub=6021" TargetMode="External"/><Relationship Id="rId57" Type="http://schemas.openxmlformats.org/officeDocument/2006/relationships/hyperlink" Target="http://ivo.garant.ru/document?id=10008000&amp;sub=2823" TargetMode="External"/><Relationship Id="rId106" Type="http://schemas.openxmlformats.org/officeDocument/2006/relationships/hyperlink" Target="http://ivo.garant.ru/document?id=12038291&amp;sub=0" TargetMode="External"/><Relationship Id="rId114" Type="http://schemas.openxmlformats.org/officeDocument/2006/relationships/hyperlink" Target="http://ivo.garant.ru/document?id=12051931&amp;sub=407" TargetMode="External"/><Relationship Id="rId119" Type="http://schemas.openxmlformats.org/officeDocument/2006/relationships/fontTable" Target="fontTable.xml"/><Relationship Id="rId10" Type="http://schemas.openxmlformats.org/officeDocument/2006/relationships/hyperlink" Target="http://ivo.garant.ru/document?id=12045408&amp;sub=541" TargetMode="External"/><Relationship Id="rId31" Type="http://schemas.openxmlformats.org/officeDocument/2006/relationships/hyperlink" Target="http://ivo.garant.ru/document?id=10004229&amp;sub=808" TargetMode="External"/><Relationship Id="rId44" Type="http://schemas.openxmlformats.org/officeDocument/2006/relationships/hyperlink" Target="http://ivo.garant.ru/document?id=80689&amp;sub=1703" TargetMode="External"/><Relationship Id="rId52" Type="http://schemas.openxmlformats.org/officeDocument/2006/relationships/hyperlink" Target="http://ivo.garant.ru/document?id=10008000&amp;sub=360" TargetMode="External"/><Relationship Id="rId60" Type="http://schemas.openxmlformats.org/officeDocument/2006/relationships/hyperlink" Target="http://ivo.garant.ru/document?id=12023862&amp;sub=62202" TargetMode="External"/><Relationship Id="rId65" Type="http://schemas.openxmlformats.org/officeDocument/2006/relationships/hyperlink" Target="http://ivo.garant.ru/document?id=10008000&amp;sub=360" TargetMode="External"/><Relationship Id="rId73" Type="http://schemas.openxmlformats.org/officeDocument/2006/relationships/hyperlink" Target="http://ivo.garant.ru/document?id=12025267&amp;sub=11143" TargetMode="External"/><Relationship Id="rId78" Type="http://schemas.openxmlformats.org/officeDocument/2006/relationships/hyperlink" Target="http://ivo.garant.ru/document?id=12025267&amp;sub=131507" TargetMode="External"/><Relationship Id="rId81" Type="http://schemas.openxmlformats.org/officeDocument/2006/relationships/hyperlink" Target="http://ivo.garant.ru/document?id=12025267&amp;sub=13301" TargetMode="External"/><Relationship Id="rId86" Type="http://schemas.openxmlformats.org/officeDocument/2006/relationships/hyperlink" Target="http://ivo.garant.ru/document?id=12025267&amp;sub=23101" TargetMode="External"/><Relationship Id="rId94" Type="http://schemas.openxmlformats.org/officeDocument/2006/relationships/hyperlink" Target="http://ivo.garant.ru/document?id=12031604&amp;sub=0" TargetMode="External"/><Relationship Id="rId99" Type="http://schemas.openxmlformats.org/officeDocument/2006/relationships/hyperlink" Target="http://ivo.garant.ru/document?id=12031604&amp;sub=601" TargetMode="External"/><Relationship Id="rId101" Type="http://schemas.openxmlformats.org/officeDocument/2006/relationships/hyperlink" Target="http://ivo.garant.ru/document?id=86117&amp;sub=15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?id=12045408&amp;sub=54" TargetMode="External"/><Relationship Id="rId13" Type="http://schemas.openxmlformats.org/officeDocument/2006/relationships/hyperlink" Target="http://ivo.garant.ru/document?id=12045408&amp;sub=11" TargetMode="External"/><Relationship Id="rId18" Type="http://schemas.openxmlformats.org/officeDocument/2006/relationships/hyperlink" Target="http://ivo.garant.ru/document?id=12045408&amp;sub=242" TargetMode="External"/><Relationship Id="rId39" Type="http://schemas.openxmlformats.org/officeDocument/2006/relationships/hyperlink" Target="http://ivo.garant.ru/document?id=71640&amp;sub=202" TargetMode="External"/><Relationship Id="rId109" Type="http://schemas.openxmlformats.org/officeDocument/2006/relationships/hyperlink" Target="http://ivo.garant.ru/document?id=12038291&amp;sub=22032" TargetMode="External"/><Relationship Id="rId34" Type="http://schemas.openxmlformats.org/officeDocument/2006/relationships/hyperlink" Target="http://ivo.garant.ru/document?id=10028024&amp;sub=1013" TargetMode="External"/><Relationship Id="rId50" Type="http://schemas.openxmlformats.org/officeDocument/2006/relationships/hyperlink" Target="http://ivo.garant.ru/document?id=12023862&amp;sub=62102" TargetMode="External"/><Relationship Id="rId55" Type="http://schemas.openxmlformats.org/officeDocument/2006/relationships/hyperlink" Target="http://ivo.garant.ru/document?id=10008000&amp;sub=360" TargetMode="External"/><Relationship Id="rId76" Type="http://schemas.openxmlformats.org/officeDocument/2006/relationships/hyperlink" Target="http://ivo.garant.ru/document?id=12025267&amp;sub=1361" TargetMode="External"/><Relationship Id="rId97" Type="http://schemas.openxmlformats.org/officeDocument/2006/relationships/hyperlink" Target="http://ivo.garant.ru/document?id=12031604&amp;sub=401" TargetMode="External"/><Relationship Id="rId104" Type="http://schemas.openxmlformats.org/officeDocument/2006/relationships/hyperlink" Target="http://ivo.garant.ru/document?id=86117&amp;sub=209" TargetMode="External"/><Relationship Id="rId120" Type="http://schemas.openxmlformats.org/officeDocument/2006/relationships/theme" Target="theme/theme1.xml"/><Relationship Id="rId7" Type="http://schemas.openxmlformats.org/officeDocument/2006/relationships/hyperlink" Target="http://ivo.garant.ru/document?id=12045408&amp;sub=52" TargetMode="External"/><Relationship Id="rId71" Type="http://schemas.openxmlformats.org/officeDocument/2006/relationships/hyperlink" Target="http://ivo.garant.ru/document?id=12025267&amp;sub=526012" TargetMode="External"/><Relationship Id="rId92" Type="http://schemas.openxmlformats.org/officeDocument/2006/relationships/hyperlink" Target="http://ivo.garant.ru/document?id=12025267&amp;sub=2830244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://ivo.garant.ru/document?id=10004229&amp;sub=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7244</Words>
  <Characters>41294</Characters>
  <Application>Microsoft Office Word</Application>
  <DocSecurity>0</DocSecurity>
  <Lines>344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48442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цу</cp:lastModifiedBy>
  <cp:revision>2</cp:revision>
  <cp:lastPrinted>2017-03-24T08:15:00Z</cp:lastPrinted>
  <dcterms:created xsi:type="dcterms:W3CDTF">2017-04-05T06:13:00Z</dcterms:created>
  <dcterms:modified xsi:type="dcterms:W3CDTF">2017-04-05T06:13:00Z</dcterms:modified>
</cp:coreProperties>
</file>